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0" w:rsidRDefault="00D91040" w:rsidP="00323045">
      <w:pPr>
        <w:pStyle w:val="21"/>
        <w:spacing w:line="120" w:lineRule="exact"/>
        <w:jc w:val="both"/>
        <w:rPr>
          <w:sz w:val="28"/>
          <w:szCs w:val="28"/>
        </w:rPr>
      </w:pPr>
      <w:bookmarkStart w:id="0" w:name="_GoBack"/>
      <w:bookmarkEnd w:id="0"/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E0377">
        <w:rPr>
          <w:b/>
          <w:sz w:val="28"/>
          <w:szCs w:val="28"/>
        </w:rPr>
        <w:t xml:space="preserve">Должностной регламент 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E0377">
        <w:rPr>
          <w:b/>
          <w:sz w:val="28"/>
          <w:szCs w:val="28"/>
        </w:rPr>
        <w:t xml:space="preserve">государственного налогового инспектора 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E0377">
        <w:rPr>
          <w:b/>
          <w:sz w:val="28"/>
          <w:szCs w:val="28"/>
        </w:rPr>
        <w:t>отдела процессного взыскания задолженности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E0377">
        <w:rPr>
          <w:b/>
          <w:sz w:val="28"/>
          <w:szCs w:val="28"/>
        </w:rPr>
        <w:t>Управления Федеральной налоговой службы по Сахалинской области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  <w:r w:rsidRPr="00BE0377">
        <w:rPr>
          <w:i/>
          <w:sz w:val="22"/>
          <w:szCs w:val="22"/>
        </w:rPr>
        <w:t xml:space="preserve">Регистрационный номер (код) должности по </w:t>
      </w:r>
      <w:hyperlink r:id="rId9" w:history="1">
        <w:r w:rsidRPr="00BE0377">
          <w:rPr>
            <w:i/>
            <w:sz w:val="22"/>
            <w:szCs w:val="22"/>
          </w:rPr>
          <w:t>Реестру</w:t>
        </w:r>
      </w:hyperlink>
      <w:r w:rsidRPr="00BE0377">
        <w:rPr>
          <w:i/>
          <w:sz w:val="22"/>
          <w:szCs w:val="22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E0377">
        <w:rPr>
          <w:i/>
          <w:sz w:val="22"/>
          <w:szCs w:val="22"/>
        </w:rPr>
        <w:t xml:space="preserve">№ 1574 "О Реестре должностей федеральной государственной гражданской службы", - 11-3-4-071 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I. Общие положения</w:t>
      </w:r>
    </w:p>
    <w:p w:rsidR="00BE0377" w:rsidRPr="00BE0377" w:rsidRDefault="00BE0377" w:rsidP="00BE03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1 Должность федеральной государственной гражданской службы (далее – гражданская служба) государственного налогового инспектора отдела процессного взыскания задолженности Управления ФНС России по Сахалинской области (далее – государственный налоговый инспектор) относится к старшей группе должностей гражданской службы категории «специалисты».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2. Область профессиональной служебной деятельности государственного гражданского служащего: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п. 22. Регулирование налоговой деятельности.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i/>
          <w:color w:val="FF0000"/>
          <w:sz w:val="26"/>
          <w:szCs w:val="26"/>
        </w:rPr>
      </w:pPr>
      <w:r w:rsidRPr="00BE0377">
        <w:rPr>
          <w:sz w:val="26"/>
          <w:szCs w:val="26"/>
        </w:rPr>
        <w:t>Вид профессиональной служебной деятельности гражданского служащего: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rFonts w:ascii="Calibri" w:hAnsi="Calibri" w:cs="Calibri"/>
          <w:sz w:val="22"/>
          <w:szCs w:val="20"/>
        </w:rPr>
        <w:t>П.</w:t>
      </w:r>
      <w:r w:rsidRPr="00BE0377">
        <w:rPr>
          <w:sz w:val="26"/>
          <w:szCs w:val="26"/>
        </w:rPr>
        <w:t>22.18. Регулирование в сфере урегулирования задолженности.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Назначение на должность и освобождение от должности государственного налогового инспектора осуществляются приказом Управления ФНС России по Сахалинской области (далее – Управление).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Государственный налоговый инспектор непосредственно подчиняется начальнику отдела.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 xml:space="preserve">II. Квалификационные требования 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для замещения должности гражданской службы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3. Для замещения должности </w:t>
      </w:r>
      <w:r w:rsidRPr="00BE0377">
        <w:rPr>
          <w:sz w:val="26"/>
          <w:szCs w:val="26"/>
          <w:u w:val="single"/>
        </w:rPr>
        <w:t>государственный налоговый инспектор</w:t>
      </w:r>
      <w:r w:rsidRPr="00BE0377">
        <w:rPr>
          <w:sz w:val="26"/>
          <w:szCs w:val="26"/>
        </w:rPr>
        <w:t xml:space="preserve"> устанавливаются базовые и профессионально-функциональные квалификационные требования.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3.1. Базовые квалификационные требования: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а) наличие высшего образования не ниже уровня </w:t>
      </w:r>
      <w:proofErr w:type="spellStart"/>
      <w:r w:rsidRPr="00BE0377">
        <w:rPr>
          <w:sz w:val="26"/>
          <w:szCs w:val="26"/>
        </w:rPr>
        <w:t>бакалавриата</w:t>
      </w:r>
      <w:proofErr w:type="spellEnd"/>
      <w:r w:rsidRPr="00BE0377">
        <w:rPr>
          <w:sz w:val="26"/>
          <w:szCs w:val="26"/>
        </w:rPr>
        <w:t>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б) без предъявления требования к стажу;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в) наличие базовых знаний: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государственного языка Российской Федерации (русского языка);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основ: Конституции Российской Федерации, Федерального закона от 27 мая 2003 г. № 58-ФЗ «О системе государственной службы Российской Федерации»; Федерального закона от 27 июля 2004 г. № 79-ФЗ «О государственной гражданской службе Российской Федерации»; Федерального закона от 25 декабря 2008 г. № 273-ФЗ «О противодействии коррупции».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г) наличие знаний и умений в области информационно-коммуникационных технологий в государственных органах.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д) наличие умений (общих): умение мыслить системно; планировать и рационально использовать рабочее время; достигать результата; работать в стрессовых условиях; совершенствовать свой профессиональный уровень; коммуникативные умения.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е) соблюдать этику делового общения.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3.2. Профессиональные квалификационные требования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Профессионально-функциональные квалификационные требования: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  <w:u w:val="single"/>
        </w:rPr>
      </w:pPr>
      <w:r w:rsidRPr="00BE0377">
        <w:rPr>
          <w:b/>
          <w:sz w:val="26"/>
          <w:szCs w:val="26"/>
        </w:rPr>
        <w:t>а)</w:t>
      </w:r>
      <w:r w:rsidRPr="00BE0377">
        <w:rPr>
          <w:b/>
          <w:sz w:val="26"/>
          <w:szCs w:val="26"/>
          <w:lang w:val="en-US"/>
        </w:rPr>
        <w:t> </w:t>
      </w:r>
      <w:r w:rsidRPr="00BE0377">
        <w:rPr>
          <w:b/>
          <w:sz w:val="26"/>
          <w:szCs w:val="26"/>
        </w:rPr>
        <w:t>наличие высшего образования</w:t>
      </w:r>
      <w:r w:rsidRPr="00BE0377">
        <w:rPr>
          <w:sz w:val="26"/>
          <w:szCs w:val="26"/>
        </w:rPr>
        <w:t xml:space="preserve"> </w:t>
      </w:r>
      <w:r w:rsidRPr="00BE0377">
        <w:rPr>
          <w:sz w:val="26"/>
          <w:szCs w:val="26"/>
          <w:u w:val="single"/>
        </w:rPr>
        <w:t xml:space="preserve">наличие высшего образования по специальности, направлению подготовки: </w:t>
      </w:r>
      <w:proofErr w:type="gramStart"/>
      <w:r w:rsidRPr="00BE0377">
        <w:rPr>
          <w:sz w:val="26"/>
          <w:szCs w:val="26"/>
          <w:u w:val="single"/>
        </w:rPr>
        <w:t>«Правоведение», «Юриспруденция», «Экономика», «Экономика и управление», «Финансы и кредит», «Государственное и муниципальное управление», «Государственный аудит», «Менеджмент»,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 или по укрупненным  группам направлений подготовки «Прикладная информатика в экономике», «Информационные системы в экономике».</w:t>
      </w:r>
      <w:proofErr w:type="gramEnd"/>
    </w:p>
    <w:p w:rsidR="00BE0377" w:rsidRPr="00BE0377" w:rsidRDefault="00BE0377" w:rsidP="00BE0377">
      <w:pPr>
        <w:ind w:firstLine="709"/>
        <w:jc w:val="both"/>
        <w:rPr>
          <w:color w:val="FF0000"/>
          <w:sz w:val="26"/>
          <w:szCs w:val="26"/>
        </w:rPr>
      </w:pPr>
      <w:r w:rsidRPr="00BE0377">
        <w:rPr>
          <w:b/>
          <w:sz w:val="26"/>
          <w:szCs w:val="26"/>
        </w:rPr>
        <w:t>б)</w:t>
      </w:r>
      <w:r w:rsidRPr="00BE0377">
        <w:rPr>
          <w:b/>
          <w:sz w:val="26"/>
          <w:szCs w:val="26"/>
          <w:lang w:val="en-US"/>
        </w:rPr>
        <w:t> </w:t>
      </w:r>
      <w:r w:rsidRPr="00BE0377">
        <w:rPr>
          <w:b/>
          <w:sz w:val="26"/>
          <w:szCs w:val="26"/>
        </w:rPr>
        <w:t>наличие профессиональных знаний в сфере законодательства Российской Федерации: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color w:val="FF0000"/>
          <w:sz w:val="26"/>
          <w:szCs w:val="26"/>
        </w:rPr>
      </w:pPr>
      <w:r w:rsidRPr="00BE0377">
        <w:rPr>
          <w:sz w:val="26"/>
          <w:szCs w:val="26"/>
        </w:rPr>
        <w:t xml:space="preserve">включая </w:t>
      </w:r>
      <w:hyperlink r:id="rId10" w:history="1">
        <w:r w:rsidRPr="00BE0377">
          <w:rPr>
            <w:sz w:val="26"/>
            <w:szCs w:val="26"/>
          </w:rPr>
          <w:t>Конституцию</w:t>
        </w:r>
      </w:hyperlink>
      <w:r w:rsidRPr="00BE0377">
        <w:rPr>
          <w:sz w:val="26"/>
          <w:szCs w:val="26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гражданским служащим должностных обязанностей.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в) наличие иных профессиональных знаний: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E0377">
        <w:rPr>
          <w:sz w:val="26"/>
          <w:szCs w:val="26"/>
        </w:rPr>
        <w:t>применения</w:t>
      </w:r>
      <w:proofErr w:type="gramEnd"/>
      <w:r w:rsidRPr="00BE0377">
        <w:rPr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  <w:r w:rsidRPr="00BE0377">
        <w:rPr>
          <w:rFonts w:ascii="Calibri" w:hAnsi="Calibri" w:cs="Calibri"/>
          <w:sz w:val="22"/>
          <w:szCs w:val="20"/>
        </w:rPr>
        <w:t xml:space="preserve"> </w:t>
      </w:r>
      <w:r w:rsidRPr="00BE0377">
        <w:rPr>
          <w:sz w:val="26"/>
          <w:szCs w:val="26"/>
        </w:rPr>
        <w:t>эффективности мер по урегулированию (взысканию) задолженности; понятие меры принудительного взыскания задолженности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г) наличие профессиональных умений: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BE0377">
        <w:rPr>
          <w:sz w:val="26"/>
          <w:szCs w:val="26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BE0377">
        <w:rPr>
          <w:sz w:val="26"/>
          <w:szCs w:val="26"/>
        </w:rPr>
        <w:t xml:space="preserve"> </w:t>
      </w:r>
      <w:proofErr w:type="gramStart"/>
      <w:r w:rsidRPr="00BE0377">
        <w:rPr>
          <w:sz w:val="26"/>
          <w:szCs w:val="26"/>
        </w:rPr>
        <w:t>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управления,</w:t>
      </w:r>
      <w:r w:rsidRPr="00BE0377">
        <w:rPr>
          <w:rFonts w:ascii="Calibri" w:hAnsi="Calibri" w:cs="Calibri"/>
          <w:sz w:val="22"/>
          <w:szCs w:val="20"/>
        </w:rPr>
        <w:t xml:space="preserve"> </w:t>
      </w:r>
      <w:r w:rsidRPr="00BE0377">
        <w:rPr>
          <w:sz w:val="26"/>
          <w:szCs w:val="26"/>
        </w:rPr>
        <w:t>эффективности мер по урегулированию (взысканию) задолженности; понятие меры принудительного взыскания задолженности</w:t>
      </w:r>
      <w:proofErr w:type="gramEnd"/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3.3. Функциональные квалификационные требования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b/>
          <w:sz w:val="26"/>
          <w:szCs w:val="26"/>
        </w:rPr>
        <w:t>а)</w:t>
      </w:r>
      <w:r w:rsidRPr="00BE0377">
        <w:rPr>
          <w:b/>
          <w:sz w:val="26"/>
          <w:szCs w:val="26"/>
          <w:lang w:val="en-US"/>
        </w:rPr>
        <w:t> </w:t>
      </w:r>
      <w:r w:rsidRPr="00BE0377">
        <w:rPr>
          <w:b/>
          <w:sz w:val="26"/>
          <w:szCs w:val="26"/>
        </w:rPr>
        <w:t>наличие функциональных знаний в сфере законодательства Российской Федерации: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lastRenderedPageBreak/>
        <w:t>- принципы, методы, технологии и механизмы осуществления контроля (надзора);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виды, назначение и технологии организации проверочных процедур;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институт предварительной проверки жалобы и иной информации, поступившей в контрольно-надзорный орган;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процедура организации проверки: порядок, этапы, инструменты проведения;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ограничения при проведении проверочных процедур;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меры, принимаемые по результатам проверки;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rFonts w:cs="Calibri"/>
          <w:sz w:val="26"/>
          <w:szCs w:val="26"/>
        </w:rPr>
        <w:t>- основания проведения и особенности внеплановых проверок.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b/>
          <w:sz w:val="26"/>
          <w:szCs w:val="26"/>
        </w:rPr>
        <w:t>б) наличие функциональных умений:</w:t>
      </w:r>
    </w:p>
    <w:p w:rsidR="00BE0377" w:rsidRPr="00BE0377" w:rsidRDefault="00BE0377" w:rsidP="00BE0377">
      <w:pPr>
        <w:ind w:firstLine="709"/>
        <w:contextualSpacing/>
        <w:rPr>
          <w:sz w:val="26"/>
          <w:szCs w:val="26"/>
        </w:rPr>
      </w:pPr>
      <w:r w:rsidRPr="00BE0377">
        <w:rPr>
          <w:sz w:val="26"/>
          <w:szCs w:val="26"/>
        </w:rPr>
        <w:t>- - проведение плановых и внеплановых документарных (камеральных) проверок (обследований);</w:t>
      </w:r>
    </w:p>
    <w:p w:rsidR="00BE0377" w:rsidRPr="00BE0377" w:rsidRDefault="00BE0377" w:rsidP="00BE0377">
      <w:pPr>
        <w:ind w:firstLine="709"/>
        <w:contextualSpacing/>
        <w:rPr>
          <w:sz w:val="26"/>
          <w:szCs w:val="26"/>
        </w:rPr>
      </w:pPr>
      <w:r w:rsidRPr="00BE0377">
        <w:rPr>
          <w:sz w:val="26"/>
          <w:szCs w:val="26"/>
        </w:rPr>
        <w:t>- проведение плановых и внеплановых выездных проверок;</w:t>
      </w:r>
    </w:p>
    <w:p w:rsidR="00BE0377" w:rsidRPr="00BE0377" w:rsidRDefault="00BE0377" w:rsidP="00BE0377">
      <w:pPr>
        <w:ind w:firstLine="709"/>
        <w:contextualSpacing/>
        <w:rPr>
          <w:sz w:val="26"/>
          <w:szCs w:val="26"/>
        </w:rPr>
      </w:pPr>
      <w:r w:rsidRPr="00BE0377">
        <w:rPr>
          <w:sz w:val="26"/>
          <w:szCs w:val="26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E0377" w:rsidRPr="00BE0377" w:rsidRDefault="00BE0377" w:rsidP="00BE0377">
      <w:pPr>
        <w:ind w:firstLine="709"/>
        <w:contextualSpacing/>
        <w:rPr>
          <w:sz w:val="26"/>
          <w:szCs w:val="26"/>
        </w:rPr>
      </w:pPr>
      <w:r w:rsidRPr="00BE0377">
        <w:rPr>
          <w:sz w:val="26"/>
          <w:szCs w:val="26"/>
        </w:rPr>
        <w:t>- осуществление контроля исполнения предписаний, решений и других распорядительных документов.</w:t>
      </w:r>
    </w:p>
    <w:p w:rsidR="00BE0377" w:rsidRPr="00BE0377" w:rsidRDefault="00BE0377" w:rsidP="00BE0377">
      <w:pPr>
        <w:ind w:firstLine="709"/>
        <w:contextualSpacing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III. Должностные обязанности, права и ответственность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4. Основные права и обязанности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11" w:history="1">
        <w:r w:rsidRPr="00BE0377">
          <w:rPr>
            <w:sz w:val="26"/>
            <w:szCs w:val="26"/>
          </w:rPr>
          <w:t>статьями 14</w:t>
        </w:r>
      </w:hyperlink>
      <w:r w:rsidRPr="00BE0377">
        <w:rPr>
          <w:sz w:val="26"/>
          <w:szCs w:val="26"/>
        </w:rPr>
        <w:t xml:space="preserve">, </w:t>
      </w:r>
      <w:hyperlink r:id="rId12" w:history="1">
        <w:r w:rsidRPr="00BE0377">
          <w:rPr>
            <w:sz w:val="26"/>
            <w:szCs w:val="26"/>
          </w:rPr>
          <w:t>15</w:t>
        </w:r>
      </w:hyperlink>
      <w:r w:rsidRPr="00BE0377">
        <w:rPr>
          <w:sz w:val="26"/>
          <w:szCs w:val="26"/>
        </w:rPr>
        <w:t xml:space="preserve">, </w:t>
      </w:r>
      <w:hyperlink r:id="rId13" w:history="1">
        <w:r w:rsidRPr="00BE0377">
          <w:rPr>
            <w:sz w:val="26"/>
            <w:szCs w:val="26"/>
          </w:rPr>
          <w:t>17</w:t>
        </w:r>
      </w:hyperlink>
      <w:r w:rsidRPr="00BE0377">
        <w:rPr>
          <w:sz w:val="26"/>
          <w:szCs w:val="26"/>
        </w:rPr>
        <w:t xml:space="preserve">, </w:t>
      </w:r>
      <w:hyperlink r:id="rId14" w:history="1">
        <w:r w:rsidRPr="00BE0377">
          <w:rPr>
            <w:sz w:val="26"/>
            <w:szCs w:val="26"/>
          </w:rPr>
          <w:t>18</w:t>
        </w:r>
      </w:hyperlink>
      <w:r w:rsidRPr="00BE0377">
        <w:rPr>
          <w:sz w:val="26"/>
          <w:szCs w:val="26"/>
        </w:rPr>
        <w:t xml:space="preserve"> Федерального закона от 27 июля 2004 г. № 79-ФЗ «О государственной гражданской службе Российской Федерации».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5. </w:t>
      </w:r>
      <w:proofErr w:type="gramStart"/>
      <w:r w:rsidRPr="00BE0377">
        <w:rPr>
          <w:sz w:val="26"/>
          <w:szCs w:val="26"/>
        </w:rPr>
        <w:t xml:space="preserve">Государственный налоговый инспектор осуществляет </w:t>
      </w:r>
      <w:r w:rsidRPr="00BE0377">
        <w:rPr>
          <w:b/>
          <w:sz w:val="26"/>
          <w:szCs w:val="26"/>
        </w:rPr>
        <w:t>иные права и исполняет обязанности,</w:t>
      </w:r>
      <w:r w:rsidRPr="00BE0377">
        <w:rPr>
          <w:sz w:val="26"/>
          <w:szCs w:val="26"/>
        </w:rPr>
        <w:t xml:space="preserve"> предусмотренные законодательством Российской Федерации, </w:t>
      </w:r>
      <w:hyperlink r:id="rId15" w:history="1">
        <w:r w:rsidRPr="00BE0377">
          <w:rPr>
            <w:sz w:val="26"/>
            <w:szCs w:val="26"/>
          </w:rPr>
          <w:t>Положением</w:t>
        </w:r>
      </w:hyperlink>
      <w:r w:rsidRPr="00BE0377">
        <w:rPr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 506, Положением об Управлении ФНС России по Сахалинской области, утвержденным руководителем ФНС России,  Положением об отделе процессного взыскания задолженности, приказами (распоряжениями) ФНС России, приказами Управления, поручениями руководства Управления.</w:t>
      </w:r>
      <w:proofErr w:type="gramEnd"/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b/>
          <w:sz w:val="26"/>
          <w:szCs w:val="26"/>
        </w:rPr>
        <w:t>Государственный налоговый инспектор</w:t>
      </w:r>
      <w:r w:rsidRPr="00BE0377">
        <w:rPr>
          <w:sz w:val="26"/>
          <w:szCs w:val="26"/>
        </w:rPr>
        <w:t xml:space="preserve"> </w:t>
      </w:r>
      <w:r w:rsidRPr="00BE0377">
        <w:rPr>
          <w:b/>
          <w:bCs/>
          <w:sz w:val="26"/>
          <w:szCs w:val="26"/>
        </w:rPr>
        <w:t>обязан</w:t>
      </w:r>
      <w:r w:rsidRPr="00BE0377">
        <w:rPr>
          <w:sz w:val="26"/>
          <w:szCs w:val="26"/>
        </w:rPr>
        <w:t>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5.1. </w:t>
      </w:r>
      <w:proofErr w:type="gramStart"/>
      <w:r w:rsidRPr="00BE0377">
        <w:rPr>
          <w:sz w:val="26"/>
          <w:szCs w:val="26"/>
        </w:rPr>
        <w:t>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 79-ФЗ «О государственной  гражданской службе Российской Федерации», от 25.12.2008 № 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  <w:proofErr w:type="gramEnd"/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5.1.1. Обеспечивать своевременное и качественное выполнение поручений начальника Отдела, руководства Управления по вопросам, относящимся к ведению Отдела;</w:t>
      </w:r>
    </w:p>
    <w:p w:rsidR="00BE0377" w:rsidRPr="00BE0377" w:rsidRDefault="00BE0377" w:rsidP="00BE0377">
      <w:pPr>
        <w:tabs>
          <w:tab w:val="num" w:pos="-567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5.1.2.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>Выполнять обязанности и ограничения, предусмотренные статьями 9, 12, 12.3, 12.5 Федерального закона от 25.12.2008 № 273-ФЗ «О противодействии коррупции».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lastRenderedPageBreak/>
        <w:t>5.1.3.</w:t>
      </w:r>
      <w:r w:rsidRPr="00BE0377">
        <w:rPr>
          <w:lang w:val="en-US"/>
        </w:rPr>
        <w:t> </w:t>
      </w:r>
      <w:r w:rsidRPr="00BE0377">
        <w:rPr>
          <w:sz w:val="26"/>
          <w:szCs w:val="26"/>
        </w:rPr>
        <w:t>Соблюдать при исполнении должностных обязанностей права и законные интересы граждан и организаций</w:t>
      </w:r>
    </w:p>
    <w:p w:rsidR="00BE0377" w:rsidRPr="00BE0377" w:rsidRDefault="00BE0377" w:rsidP="00BE0377">
      <w:pPr>
        <w:tabs>
          <w:tab w:val="num" w:pos="-567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5.1.4.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>Докладывать начальнику отдела (начальнику Управления) обо всех ставших ему известных фактов нарушения применения законодательства о налогах и сборах.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5.1.5.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>Действовать в строгом соответствии с Налоговым Кодексом РФ и иными федеральными законами.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5.1.6.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ab/>
        <w:t>Осуществлять применение комплекса мер принудительного взыскания в соответствии со ст. 45, 46, 47, 69,70,76, НК РФ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5.1.7.Формировать документы о выявлении недоимки,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5.1.8. </w:t>
      </w:r>
      <w:r w:rsidRPr="00BE0377">
        <w:rPr>
          <w:sz w:val="26"/>
          <w:szCs w:val="26"/>
        </w:rPr>
        <w:tab/>
        <w:t>Формировать  и  направлять в адрес налогоплательщиков  требований об уплате налогов, сборов, страховых взносов и других платежей в бюджетную систему Российской Федерации, об уплате банковской гарантии (договору, поручительства), о возврате в бюджет излишне полученных налогоплательщиком в заявительном порядке сумм в соответствии с положениями Налогового Кодекса Российской Федерации;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 5.1.9. проводить списание безнадежной к взысканию задолженности, в том числе по организациям, которые отвечают признакам недействующего юридического лица;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5.1.10.</w:t>
      </w:r>
      <w:r w:rsidRPr="00BE0377">
        <w:t xml:space="preserve"> </w:t>
      </w:r>
      <w:r w:rsidRPr="00BE0377">
        <w:rPr>
          <w:sz w:val="26"/>
          <w:szCs w:val="26"/>
        </w:rPr>
        <w:t xml:space="preserve">Осуществлять обработку в программном комплексе документов, поступивших в результате мероприятий по взысканию, в </w:t>
      </w:r>
      <w:proofErr w:type="spellStart"/>
      <w:r w:rsidRPr="00BE0377">
        <w:rPr>
          <w:sz w:val="26"/>
          <w:szCs w:val="26"/>
        </w:rPr>
        <w:t>т.ч</w:t>
      </w:r>
      <w:proofErr w:type="spellEnd"/>
      <w:r w:rsidRPr="00BE0377">
        <w:rPr>
          <w:sz w:val="26"/>
          <w:szCs w:val="26"/>
        </w:rPr>
        <w:t>. постановлений судебных приставов  и др.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5.1.11. выносить постановления о взыскании задолженности за счет имущества налогоплательщика-организации;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5.1.12.своевременно и в полном объеме производить взыскание текущих платежей по налогоплательщикам, находящимся в процедурах банкротства;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5.1.13</w:t>
      </w:r>
      <w:proofErr w:type="gramStart"/>
      <w:r w:rsidRPr="00BE0377">
        <w:rPr>
          <w:sz w:val="26"/>
          <w:szCs w:val="26"/>
        </w:rPr>
        <w:t xml:space="preserve"> О</w:t>
      </w:r>
      <w:proofErr w:type="gramEnd"/>
      <w:r w:rsidRPr="00BE0377">
        <w:rPr>
          <w:sz w:val="26"/>
          <w:szCs w:val="26"/>
        </w:rPr>
        <w:t>существлять предъявление исполнительных документов к исполнению в службу судебных приставов.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5.1.14.Обеспечивать своевременное направление писем об уточнении суммы задолженности, взыскиваемой судебными приставами в случае ее изменения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5.1.15. Направлять в соответствующие отделы  Службы судебных приставов уведомления о наличии имущества налогоплательщиков.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5.1.16.подготавливать материалы для взыскания задолженности по неналоговым платежам и государственной пошлине по делам, рассматриваемым в судах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5.1.17.подготавливать материалы в юридический отдел по   взысканию   задолженности   в   судебном   порядке   в соответствии с п.2 ст. 45 НК РФ, в случае пропусков сроков взыскания (ст. 46,47 и 48 НК РФ), за счет заложенного имущества (ст. 73 НК РФ);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5.1.18.</w:t>
      </w:r>
      <w:r w:rsidRPr="00BE0377">
        <w:t xml:space="preserve"> </w:t>
      </w:r>
      <w:r w:rsidRPr="00BE0377">
        <w:rPr>
          <w:sz w:val="26"/>
          <w:szCs w:val="26"/>
        </w:rPr>
        <w:t>Формирование и направление в адрес налогоплательщиков  решений о     приостановлении операций по счетам налогоплательщиков для обеспечения взыскания налогов, сборов, страховым взносам и других платежей в бюджетную систему Российской Федерации,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5.1.19 приостанавливать операции по счетам налогоплательщиков;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5.1.20.осуществлять взыскание задолженности в судебном порядке в соответствии с п. 2 ст. 45 Налогового кодекса, в частности по взысканию задолженности организаций, которым открыты лицевые счета в органах федерального казначейства;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5.1.21</w:t>
      </w:r>
      <w:proofErr w:type="gramStart"/>
      <w:r w:rsidRPr="00BE0377">
        <w:rPr>
          <w:sz w:val="26"/>
          <w:szCs w:val="26"/>
        </w:rPr>
        <w:t xml:space="preserve"> П</w:t>
      </w:r>
      <w:proofErr w:type="gramEnd"/>
      <w:r w:rsidRPr="00BE0377">
        <w:rPr>
          <w:sz w:val="26"/>
          <w:szCs w:val="26"/>
        </w:rPr>
        <w:t>ринимать решения об отмене приостановления операций по расчетным счетам налогоплательщиков,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lastRenderedPageBreak/>
        <w:t>5.1.22. Обеспечить ведения информационных ресурсов Управления в рамках установленной сферы деятельности.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5.1.23.осуществлять взаимодействие со службой судебных приставов по взысканию задолженности,  в том числе по проведению совместных арестов имущества и обеспечению </w:t>
      </w:r>
      <w:proofErr w:type="gramStart"/>
      <w:r w:rsidRPr="00BE0377">
        <w:rPr>
          <w:sz w:val="26"/>
          <w:szCs w:val="26"/>
        </w:rPr>
        <w:t>контроля за</w:t>
      </w:r>
      <w:proofErr w:type="gramEnd"/>
      <w:r w:rsidRPr="00BE0377">
        <w:rPr>
          <w:sz w:val="26"/>
          <w:szCs w:val="26"/>
        </w:rPr>
        <w:t xml:space="preserve"> его дальнейшей реализацией; 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 5.1.24.ежедневно осуществлять самоконтроль по объему, качеству и соблюдению сроков выполняемой работы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5.1.25. Осуществлять сбор, обработку и формирование статистической налоговой отчетности, отнесенной к установленной сфере деятельности. Осуществлять аналитическую и иную работу</w:t>
      </w:r>
      <w:r w:rsidRPr="00BE0377">
        <w:t xml:space="preserve"> </w:t>
      </w:r>
      <w:r w:rsidRPr="00BE0377">
        <w:rPr>
          <w:sz w:val="26"/>
          <w:szCs w:val="26"/>
        </w:rPr>
        <w:t xml:space="preserve">по вопросам функциональных обязанностей, 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5.1.26.   осуществлять взаимодействие с правоохранительными, таможенными и иными контролирующими органами по вопросам, отнесенным к установленной компетенции Отдела.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5.1.27. Изучать и применять в практической работе технологии и процедуры автоматизированной обработки информации, изложенные в «Руководстве пользователя» той прикладной задачи, с использованием которой исполняются функциональные обязанности по данной должности.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5.1.28. Принимать участие в тестировании, опытной эксплуатации и внедрением программных продуктов по предмету деятельности Отдела.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BE0377">
        <w:rPr>
          <w:sz w:val="26"/>
          <w:szCs w:val="26"/>
        </w:rPr>
        <w:t>5.1.29 . Участвовать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(в части вопросов, относящимся к компетенции Отдела в досудебных и, при необходимости, в судебных разбирательствах.</w:t>
      </w:r>
      <w:proofErr w:type="gramEnd"/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5.1.30. Осуществлять подготовку ответов на письменные запросы (обращения) налогоплательщиков, органов государственной власти, вышестоящих органов по  вопросам урегулирования задолженности в соответствии с выполняемыми функциями.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5.1.31. Принимать участие в подготовке приказов, обзорных писем, консультаций ответов на письменные запросы, обращения предприятий, учреждений, организаций, граждан по вопросам, возложенным на Отдел.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5.1.32. Осуществлять ведение в установленном порядке делопроизводства и хранения документов Отдела, осуществление передачи их на архивное хранение.</w:t>
      </w:r>
    </w:p>
    <w:p w:rsidR="00BE0377" w:rsidRPr="00BE0377" w:rsidRDefault="00BE0377" w:rsidP="00BE0377">
      <w:pPr>
        <w:ind w:firstLine="709"/>
        <w:jc w:val="both"/>
        <w:rPr>
          <w:i/>
          <w:sz w:val="26"/>
          <w:szCs w:val="26"/>
        </w:rPr>
      </w:pPr>
      <w:r w:rsidRPr="00BE0377">
        <w:rPr>
          <w:sz w:val="26"/>
          <w:szCs w:val="26"/>
        </w:rPr>
        <w:t>5.1.33.</w:t>
      </w:r>
      <w:r w:rsidRPr="00BE0377">
        <w:rPr>
          <w:sz w:val="22"/>
          <w:szCs w:val="22"/>
        </w:rPr>
        <w:t> </w:t>
      </w:r>
      <w:r w:rsidRPr="00BE0377">
        <w:rPr>
          <w:sz w:val="26"/>
          <w:szCs w:val="26"/>
        </w:rPr>
        <w:t>Осуществлять администрирование нормативно-справочной информации по предмету деятельности Отдела</w:t>
      </w:r>
      <w:r w:rsidRPr="00BE0377">
        <w:rPr>
          <w:i/>
          <w:sz w:val="26"/>
          <w:szCs w:val="26"/>
        </w:rPr>
        <w:t>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5.1.34. Участвовать в подготовке материалов по вопросам, находящимся в компетенции Отдела, для публикации в средствах массовой информации и размещения на интернет-сайте.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5.1.35.Сообщать в трехдневный срок в отдел кадров об изменении анкетных данных (смена фамилии, снятие и (или) постановка на воинский учет, рождение детей, вступление в брак и т.д.).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5.1.36.соблюдать нормы, правила, инструкции по охране труда, пожарной безопасности, правил служебного распорядка и дисциплины при исполнении служебных обязанностей, порядка работы со служебной информацией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5.1.37.Вести в установленном порядке делопроизводство и хранения документов Отдела по вопросам своей компетенции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5.1.38.Принимать меры по недопущению любой возможности возникновения конфликта интересов, в письменной форме уведомить своего непосредственного </w:t>
      </w:r>
      <w:r w:rsidRPr="00BE0377">
        <w:rPr>
          <w:sz w:val="26"/>
          <w:szCs w:val="26"/>
        </w:rPr>
        <w:lastRenderedPageBreak/>
        <w:t>начальника о возникшем конфликте интересов или о возможности его возникновения.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5.1.39. Осуществлять иные функции по поручению руководителя Управления ФНС России по Сахалинской области.</w:t>
      </w:r>
    </w:p>
    <w:p w:rsidR="00BE0377" w:rsidRPr="00BE0377" w:rsidRDefault="00BE0377" w:rsidP="00BE037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5.1.40. </w:t>
      </w:r>
      <w:proofErr w:type="gramStart"/>
      <w:r w:rsidRPr="00BE0377">
        <w:rPr>
          <w:sz w:val="26"/>
          <w:szCs w:val="26"/>
        </w:rPr>
        <w:t xml:space="preserve">В порядке </w:t>
      </w:r>
      <w:r w:rsidRPr="00BE0377">
        <w:rPr>
          <w:b/>
          <w:sz w:val="26"/>
          <w:szCs w:val="26"/>
        </w:rPr>
        <w:t>взаимозаменяемости</w:t>
      </w:r>
      <w:r w:rsidRPr="00BE0377">
        <w:rPr>
          <w:sz w:val="26"/>
          <w:szCs w:val="26"/>
        </w:rPr>
        <w:t xml:space="preserve"> при отсутствии старшего государственного налогового инспектора и главного государственного налогового инспектора отдела выполняет иные функции, вытекающие из должностных обязанностей старшего государственного налогового инспектора и главного государственного налогового инспектора, задач и функций, возложенных на Отдел Положения об Отделе, и конкретные поручения руководителя Управления.</w:t>
      </w:r>
      <w:proofErr w:type="gramEnd"/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5.2. </w:t>
      </w:r>
      <w:r w:rsidRPr="00BE0377">
        <w:rPr>
          <w:b/>
          <w:sz w:val="26"/>
          <w:szCs w:val="26"/>
        </w:rPr>
        <w:t>Основные права</w:t>
      </w:r>
      <w:r w:rsidRPr="00BE0377">
        <w:rPr>
          <w:sz w:val="26"/>
          <w:szCs w:val="26"/>
        </w:rPr>
        <w:t xml:space="preserve"> федерального гражданского служащего, замещающего должность государственного налогового инспектора Управления, определены статьей 14 Федерального закона от 27 июля 2004 года № 79-ФЗ «О государственной гражданской службе Российской Федерации».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Государственный налоговый инспектор, исходя из установленных полномочий и в пределах функциональной компетенции, </w:t>
      </w:r>
      <w:r w:rsidRPr="00BE0377">
        <w:rPr>
          <w:b/>
          <w:sz w:val="26"/>
          <w:szCs w:val="26"/>
        </w:rPr>
        <w:t>имеет право: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5.2.1. вносить начальнику Отдела Управления предложения, направленные на совершенствование работы Отдела, Управления по вопросам, отнесенным к компетенции Отдела;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5.2.2. в целях обеспечения выполнения функций, возложенных на Отдел, требовать от должностных лиц Управления своевременного представления необходимых документов, устранения нарушений нормативных правовых актов;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5.2.3. на доступ к информационным ресурсам в объемах, необходимых для исполнения должностных обязанностей.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sz w:val="26"/>
          <w:szCs w:val="26"/>
        </w:rPr>
        <w:t xml:space="preserve">6. Государственный налоговый инспектор за неисполнение или ненадлежащее исполнение должностных обязанностей </w:t>
      </w:r>
      <w:r w:rsidRPr="00BE0377">
        <w:rPr>
          <w:b/>
          <w:sz w:val="26"/>
          <w:szCs w:val="26"/>
        </w:rPr>
        <w:t>может быть привлечен к ответственности в соответствии с законодательством Российской Федерации</w:t>
      </w:r>
      <w:r w:rsidRPr="00BE0377">
        <w:rPr>
          <w:sz w:val="26"/>
          <w:szCs w:val="26"/>
        </w:rPr>
        <w:t xml:space="preserve">, в том числе </w:t>
      </w:r>
      <w:proofErr w:type="gramStart"/>
      <w:r w:rsidRPr="00BE0377">
        <w:rPr>
          <w:sz w:val="26"/>
          <w:szCs w:val="26"/>
        </w:rPr>
        <w:t>за</w:t>
      </w:r>
      <w:proofErr w:type="gramEnd"/>
      <w:r w:rsidRPr="00BE0377">
        <w:rPr>
          <w:sz w:val="26"/>
          <w:szCs w:val="26"/>
        </w:rPr>
        <w:t>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6.1. за неисполнение (ненадлежащее исполнение) должностных обязанностей, предусмотренных должностным регламентом </w:t>
      </w:r>
      <w:r w:rsidRPr="00BE0377">
        <w:rPr>
          <w:sz w:val="26"/>
          <w:szCs w:val="26"/>
          <w:u w:val="single"/>
        </w:rPr>
        <w:t>государственного налогового инспектора Отдела</w:t>
      </w:r>
      <w:r w:rsidRPr="00BE0377">
        <w:rPr>
          <w:sz w:val="26"/>
          <w:szCs w:val="26"/>
        </w:rPr>
        <w:t xml:space="preserve"> Управления.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6.2. некачественное и несвоевременное выполнение функций, возложенных на него приказами Управления, предусмотренных Административным регламентом Управления.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6.3. действие или бездействие, приведшее к нарушению прав и законных интересов граждан;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6.4. разглашение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6.5. несоблюдение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 руководителя Управления;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6.6. имущественный ущерб, причиненный по его вине;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6.7. несоблюдение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целях противодействия коррупции;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6.8. нарушение служебной и исполнительской дисциплины.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IV. Перечень вопросов, по которым государственный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налоговый инспектор вправе или обязан самостоятельно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принимать управленческие и иные решения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7. При исполнении служебных обязанностей государственный налоговый инспектор </w:t>
      </w:r>
      <w:r w:rsidRPr="00BE0377">
        <w:rPr>
          <w:b/>
          <w:sz w:val="26"/>
          <w:szCs w:val="26"/>
        </w:rPr>
        <w:t>вправе самостоятельно принимать решения по вопросам</w:t>
      </w:r>
      <w:r w:rsidRPr="00BE0377">
        <w:rPr>
          <w:sz w:val="26"/>
          <w:szCs w:val="26"/>
        </w:rPr>
        <w:t>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 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компетенции, определенной данным Должностным регламентом.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sz w:val="26"/>
          <w:szCs w:val="26"/>
        </w:rPr>
        <w:t xml:space="preserve">8. При исполнении служебных обязанностей государственный налоговый инспектор </w:t>
      </w:r>
      <w:r w:rsidRPr="00BE0377">
        <w:rPr>
          <w:b/>
          <w:sz w:val="26"/>
          <w:szCs w:val="26"/>
        </w:rPr>
        <w:t>обязан самостоятельно принимать решения по вопросам: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компетенции, определенной данным Должностным регламентом.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V. Перечень вопросов, по которым государственный налоговый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инспектор вправе или обязан участвовать при подготовке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проектов нормативных правовых актов и (или) проектов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управленческих и иных решений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 xml:space="preserve">9. Государственный налоговый инспектор в соответствии со своей компетенцией </w:t>
      </w:r>
      <w:r w:rsidRPr="00BE0377">
        <w:rPr>
          <w:b/>
          <w:sz w:val="26"/>
          <w:szCs w:val="26"/>
        </w:rPr>
        <w:t>вправе участвовать в подготовке (обсуждении) следующих проектов: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применения законодательства Российской Федерации о налогах и сборах;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подготовки нормативных правовых актов, утверждаемых государственными органами субъектов Российской Федерации, по вопросам, отнесенным к компетенции Отдела;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 - применение мер ответственности, предусмотренных законодательством Российской Федерации за совершение правонарушений;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взаимодействия с правоохранительными и иными контролирующими органами, направленного на выполнение задач и функций Отдела;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возникающим при рассмотрении Управлением заявлений, предложений, жалоб граждан и юридических лиц;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касающихся соблюдения требований к служебному поведению, урегулирования конфликта интересов, предупреждения и предотвращения коррупционных правонарушений;</w:t>
      </w: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иным вопросам.</w:t>
      </w:r>
    </w:p>
    <w:p w:rsidR="00BE0377" w:rsidRPr="00BE0377" w:rsidRDefault="00BE0377" w:rsidP="00BE0377">
      <w:pPr>
        <w:ind w:firstLine="709"/>
        <w:jc w:val="both"/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sz w:val="26"/>
          <w:szCs w:val="26"/>
        </w:rPr>
        <w:t>10.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 xml:space="preserve">Государственный налоговый инспектор в соответствии со своей компетенцией </w:t>
      </w:r>
      <w:r w:rsidRPr="00BE0377">
        <w:rPr>
          <w:b/>
          <w:sz w:val="26"/>
          <w:szCs w:val="26"/>
        </w:rPr>
        <w:t>обязан участвовать в подготовке (обсуждении) следующих проектов: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>положений об Отделе и Управлении;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>графика отпусков гражданских служащих Отдела;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>иных актов по поручению непосредственного руководителя и руководства Управления.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VI.</w:t>
      </w:r>
      <w:r w:rsidRPr="00BE0377">
        <w:rPr>
          <w:b/>
          <w:sz w:val="26"/>
          <w:szCs w:val="26"/>
          <w:lang w:val="en-US"/>
        </w:rPr>
        <w:t> </w:t>
      </w:r>
      <w:r w:rsidRPr="00BE0377">
        <w:rPr>
          <w:b/>
          <w:sz w:val="26"/>
          <w:szCs w:val="26"/>
        </w:rPr>
        <w:t>Сроки и процедуры подготовки, рассмотрения проектов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lastRenderedPageBreak/>
        <w:t>управленческих и иных решений, порядок согласования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и принятия данных решений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11.</w:t>
      </w:r>
      <w:r w:rsidRPr="00BE0377">
        <w:rPr>
          <w:sz w:val="26"/>
          <w:szCs w:val="26"/>
          <w:lang w:val="en-US"/>
        </w:rPr>
        <w:t> </w:t>
      </w:r>
      <w:r w:rsidRPr="00BE0377">
        <w:rPr>
          <w:sz w:val="26"/>
          <w:szCs w:val="26"/>
        </w:rPr>
        <w:t>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VII.</w:t>
      </w:r>
      <w:r w:rsidRPr="00BE0377">
        <w:rPr>
          <w:b/>
          <w:sz w:val="26"/>
          <w:szCs w:val="26"/>
          <w:lang w:val="en-US"/>
        </w:rPr>
        <w:t> </w:t>
      </w:r>
      <w:r w:rsidRPr="00BE0377">
        <w:rPr>
          <w:b/>
          <w:sz w:val="26"/>
          <w:szCs w:val="26"/>
        </w:rPr>
        <w:t>Порядок служебного взаимодействия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12.</w:t>
      </w:r>
      <w:r w:rsidRPr="00BE0377">
        <w:rPr>
          <w:sz w:val="26"/>
          <w:szCs w:val="26"/>
          <w:lang w:val="en-US"/>
        </w:rPr>
        <w:t> </w:t>
      </w:r>
      <w:proofErr w:type="gramStart"/>
      <w:r w:rsidRPr="00BE0377">
        <w:rPr>
          <w:sz w:val="26"/>
          <w:szCs w:val="26"/>
        </w:rPr>
        <w:t xml:space="preserve">Взаимодействие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history="1">
        <w:r w:rsidRPr="00BE0377">
          <w:rPr>
            <w:sz w:val="26"/>
            <w:szCs w:val="26"/>
          </w:rPr>
          <w:t>принципов</w:t>
        </w:r>
      </w:hyperlink>
      <w:r w:rsidRPr="00BE0377">
        <w:rPr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№ 885 «Об утверждении общих принципов служебного поведения государственных служащих» (Собрание законодательства</w:t>
      </w:r>
      <w:proofErr w:type="gramEnd"/>
      <w:r w:rsidRPr="00BE0377">
        <w:rPr>
          <w:sz w:val="26"/>
          <w:szCs w:val="26"/>
        </w:rPr>
        <w:t xml:space="preserve"> </w:t>
      </w:r>
      <w:proofErr w:type="gramStart"/>
      <w:r w:rsidRPr="00BE0377">
        <w:rPr>
          <w:sz w:val="26"/>
          <w:szCs w:val="26"/>
        </w:rPr>
        <w:t xml:space="preserve">Российской Федерации, 2002, № 33, ст. 3196; 2007, № 13, ст. 1531; 2009, № 29, ст. 3658), и требований к служебному поведению, установленных </w:t>
      </w:r>
      <w:hyperlink r:id="rId17" w:history="1">
        <w:r w:rsidRPr="00BE0377">
          <w:rPr>
            <w:sz w:val="26"/>
            <w:szCs w:val="26"/>
          </w:rPr>
          <w:t>статьей 18</w:t>
        </w:r>
      </w:hyperlink>
      <w:r w:rsidRPr="00BE0377">
        <w:rPr>
          <w:sz w:val="26"/>
          <w:szCs w:val="26"/>
        </w:rPr>
        <w:t xml:space="preserve"> Федерального закона от 27 июля 2004 г.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VIII.</w:t>
      </w:r>
      <w:r w:rsidRPr="00BE0377">
        <w:rPr>
          <w:b/>
          <w:sz w:val="26"/>
          <w:szCs w:val="26"/>
          <w:lang w:val="en-US"/>
        </w:rPr>
        <w:t> </w:t>
      </w:r>
      <w:r w:rsidRPr="00BE0377">
        <w:rPr>
          <w:b/>
          <w:sz w:val="26"/>
          <w:szCs w:val="26"/>
        </w:rPr>
        <w:t>Перечень государственных услуг, оказываемых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 xml:space="preserve">гражданам и организациям в соответствии </w:t>
      </w:r>
      <w:proofErr w:type="gramStart"/>
      <w:r w:rsidRPr="00BE0377">
        <w:rPr>
          <w:b/>
          <w:sz w:val="26"/>
          <w:szCs w:val="26"/>
        </w:rPr>
        <w:t>с</w:t>
      </w:r>
      <w:proofErr w:type="gramEnd"/>
      <w:r w:rsidRPr="00BE0377">
        <w:rPr>
          <w:b/>
          <w:sz w:val="26"/>
          <w:szCs w:val="26"/>
        </w:rPr>
        <w:t xml:space="preserve"> административным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регламентом Федеральной налоговой службы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BE0377" w:rsidRPr="00BE0377" w:rsidRDefault="00BE0377" w:rsidP="00BE0377">
      <w:pPr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13.</w:t>
      </w:r>
      <w:r w:rsidRPr="00BE0377">
        <w:rPr>
          <w:sz w:val="26"/>
          <w:szCs w:val="26"/>
          <w:lang w:val="en-US"/>
        </w:rPr>
        <w:t> </w:t>
      </w:r>
      <w:r w:rsidRPr="00BE0377">
        <w:rPr>
          <w:b/>
          <w:sz w:val="26"/>
          <w:szCs w:val="26"/>
        </w:rPr>
        <w:t xml:space="preserve">Государственный налоговый инспектор </w:t>
      </w:r>
      <w:r w:rsidRPr="00BE0377">
        <w:rPr>
          <w:sz w:val="26"/>
          <w:szCs w:val="26"/>
        </w:rPr>
        <w:t xml:space="preserve">в пределах функциональной компетенции, исходя из установленных полномочий, может оказывать </w:t>
      </w:r>
      <w:r w:rsidRPr="00BE0377">
        <w:rPr>
          <w:b/>
          <w:sz w:val="26"/>
          <w:szCs w:val="26"/>
        </w:rPr>
        <w:t>государственные услуги:</w:t>
      </w:r>
    </w:p>
    <w:p w:rsidR="00BE0377" w:rsidRPr="00BE0377" w:rsidRDefault="00BE0377" w:rsidP="00BE0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E0377">
        <w:rPr>
          <w:sz w:val="26"/>
          <w:szCs w:val="26"/>
        </w:rPr>
        <w:t>- 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</w:t>
      </w:r>
      <w:proofErr w:type="gramEnd"/>
      <w:r w:rsidRPr="00BE0377">
        <w:rPr>
          <w:sz w:val="26"/>
          <w:szCs w:val="26"/>
        </w:rPr>
        <w:t xml:space="preserve"> приему налоговых деклараций (расчетов);</w:t>
      </w:r>
    </w:p>
    <w:p w:rsidR="00BE0377" w:rsidRPr="00BE0377" w:rsidRDefault="00BE0377" w:rsidP="00BE0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 по обеспечению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</w:t>
      </w:r>
    </w:p>
    <w:p w:rsidR="00BE0377" w:rsidRPr="00BE0377" w:rsidRDefault="00BE0377" w:rsidP="00BE0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- иные услуги, в соответствии с законодательством Российской Федерации.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IX. Показатели эффективности и результативности</w:t>
      </w:r>
    </w:p>
    <w:p w:rsidR="00BE0377" w:rsidRPr="00BE0377" w:rsidRDefault="00BE0377" w:rsidP="00BE03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0377">
        <w:rPr>
          <w:b/>
          <w:sz w:val="26"/>
          <w:szCs w:val="26"/>
        </w:rPr>
        <w:t>профессиональной служебной деятельности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BE0377">
        <w:rPr>
          <w:sz w:val="26"/>
          <w:szCs w:val="26"/>
        </w:rPr>
        <w:t xml:space="preserve">14. Эффективность профессиональной служебной деятельности </w:t>
      </w:r>
      <w:r w:rsidRPr="00BE0377">
        <w:rPr>
          <w:b/>
          <w:sz w:val="26"/>
          <w:szCs w:val="26"/>
        </w:rPr>
        <w:t>государственного налогового инспектора оценивается по следующим показателям: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6"/>
          <w:szCs w:val="26"/>
        </w:rPr>
      </w:pPr>
      <w:r w:rsidRPr="00BE0377">
        <w:rPr>
          <w:i/>
          <w:sz w:val="26"/>
          <w:szCs w:val="26"/>
        </w:rPr>
        <w:lastRenderedPageBreak/>
        <w:t>выполнению возложенных на Отдел задач и функций, повышение эффективности его деятельности по вопросам компетенции государственного служащего;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своевременности и оперативности выполнения поручений;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0377">
        <w:rPr>
          <w:sz w:val="26"/>
          <w:szCs w:val="26"/>
        </w:rPr>
        <w:t>осознанию ответственности за последствия своих действий.</w:t>
      </w: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0377" w:rsidRPr="00BE0377" w:rsidRDefault="00BE0377" w:rsidP="00BE037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3045" w:rsidRPr="00F3324A" w:rsidRDefault="00323045" w:rsidP="00F3008C">
      <w:pPr>
        <w:widowControl w:val="0"/>
        <w:autoSpaceDE w:val="0"/>
        <w:autoSpaceDN w:val="0"/>
        <w:ind w:left="-567"/>
        <w:jc w:val="center"/>
      </w:pPr>
    </w:p>
    <w:sectPr w:rsidR="00323045" w:rsidRPr="00F3324A" w:rsidSect="00BE0377">
      <w:headerReference w:type="default" r:id="rId1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7E" w:rsidRDefault="009F637E" w:rsidP="001843F2">
      <w:r>
        <w:separator/>
      </w:r>
    </w:p>
  </w:endnote>
  <w:endnote w:type="continuationSeparator" w:id="0">
    <w:p w:rsidR="009F637E" w:rsidRDefault="009F637E" w:rsidP="0018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7E" w:rsidRDefault="009F637E" w:rsidP="001843F2">
      <w:r>
        <w:separator/>
      </w:r>
    </w:p>
  </w:footnote>
  <w:footnote w:type="continuationSeparator" w:id="0">
    <w:p w:rsidR="009F637E" w:rsidRDefault="009F637E" w:rsidP="0018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7E" w:rsidRDefault="009F63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D613B">
      <w:rPr>
        <w:noProof/>
      </w:rPr>
      <w:t>1</w:t>
    </w:r>
    <w:r>
      <w:fldChar w:fldCharType="end"/>
    </w:r>
  </w:p>
  <w:p w:rsidR="009F637E" w:rsidRDefault="009F63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1B61844"/>
    <w:lvl w:ilvl="0">
      <w:start w:val="1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2."/>
      <w:lvlJc w:val="left"/>
      <w:rPr>
        <w:sz w:val="30"/>
        <w:szCs w:val="30"/>
      </w:rPr>
    </w:lvl>
    <w:lvl w:ilvl="2">
      <w:start w:val="1"/>
      <w:numFmt w:val="decimal"/>
      <w:lvlText w:val="%2."/>
      <w:lvlJc w:val="left"/>
      <w:rPr>
        <w:sz w:val="30"/>
        <w:szCs w:val="30"/>
      </w:rPr>
    </w:lvl>
    <w:lvl w:ilvl="3">
      <w:start w:val="1"/>
      <w:numFmt w:val="decimal"/>
      <w:lvlText w:val="%2."/>
      <w:lvlJc w:val="left"/>
      <w:rPr>
        <w:sz w:val="30"/>
        <w:szCs w:val="30"/>
      </w:rPr>
    </w:lvl>
    <w:lvl w:ilvl="4">
      <w:start w:val="1"/>
      <w:numFmt w:val="decimal"/>
      <w:lvlText w:val="%2."/>
      <w:lvlJc w:val="left"/>
      <w:rPr>
        <w:sz w:val="30"/>
        <w:szCs w:val="30"/>
      </w:rPr>
    </w:lvl>
    <w:lvl w:ilvl="5">
      <w:start w:val="1"/>
      <w:numFmt w:val="decimal"/>
      <w:lvlText w:val="%2."/>
      <w:lvlJc w:val="left"/>
      <w:rPr>
        <w:sz w:val="30"/>
        <w:szCs w:val="30"/>
      </w:rPr>
    </w:lvl>
    <w:lvl w:ilvl="6">
      <w:start w:val="1"/>
      <w:numFmt w:val="decimal"/>
      <w:lvlText w:val="%2."/>
      <w:lvlJc w:val="left"/>
      <w:rPr>
        <w:sz w:val="30"/>
        <w:szCs w:val="30"/>
      </w:rPr>
    </w:lvl>
    <w:lvl w:ilvl="7">
      <w:start w:val="1"/>
      <w:numFmt w:val="decimal"/>
      <w:lvlText w:val="%2."/>
      <w:lvlJc w:val="left"/>
      <w:rPr>
        <w:sz w:val="30"/>
        <w:szCs w:val="30"/>
      </w:rPr>
    </w:lvl>
    <w:lvl w:ilvl="8">
      <w:start w:val="1"/>
      <w:numFmt w:val="decimal"/>
      <w:lvlText w:val="%2."/>
      <w:lvlJc w:val="left"/>
      <w:rPr>
        <w:sz w:val="30"/>
        <w:szCs w:val="30"/>
      </w:rPr>
    </w:lvl>
  </w:abstractNum>
  <w:abstractNum w:abstractNumId="1">
    <w:nsid w:val="000C6BF2"/>
    <w:multiLevelType w:val="hybridMultilevel"/>
    <w:tmpl w:val="B4DA7F8E"/>
    <w:lvl w:ilvl="0" w:tplc="1F962B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FA64AB"/>
    <w:multiLevelType w:val="multilevel"/>
    <w:tmpl w:val="6FF6A29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34A4C15"/>
    <w:multiLevelType w:val="hybridMultilevel"/>
    <w:tmpl w:val="167ABED8"/>
    <w:lvl w:ilvl="0" w:tplc="77F46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53969"/>
    <w:multiLevelType w:val="hybridMultilevel"/>
    <w:tmpl w:val="87007EC8"/>
    <w:lvl w:ilvl="0" w:tplc="1F962B3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BD4765D"/>
    <w:multiLevelType w:val="hybridMultilevel"/>
    <w:tmpl w:val="5378AD9C"/>
    <w:lvl w:ilvl="0" w:tplc="77F4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94193"/>
    <w:multiLevelType w:val="hybridMultilevel"/>
    <w:tmpl w:val="CEA07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0E00FC8"/>
    <w:multiLevelType w:val="multilevel"/>
    <w:tmpl w:val="53FA1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64344F6"/>
    <w:multiLevelType w:val="hybridMultilevel"/>
    <w:tmpl w:val="42948950"/>
    <w:lvl w:ilvl="0" w:tplc="AA52AC9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074475D"/>
    <w:multiLevelType w:val="multilevel"/>
    <w:tmpl w:val="E494BD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2ED057C"/>
    <w:multiLevelType w:val="multilevel"/>
    <w:tmpl w:val="2172646E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906C6F"/>
    <w:multiLevelType w:val="hybridMultilevel"/>
    <w:tmpl w:val="D556063C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516289"/>
    <w:multiLevelType w:val="hybridMultilevel"/>
    <w:tmpl w:val="EA6AA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5D0766"/>
    <w:multiLevelType w:val="multilevel"/>
    <w:tmpl w:val="3306C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741DE2"/>
    <w:multiLevelType w:val="hybridMultilevel"/>
    <w:tmpl w:val="45683C98"/>
    <w:lvl w:ilvl="0" w:tplc="24229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3B67BA5"/>
    <w:multiLevelType w:val="singleLevel"/>
    <w:tmpl w:val="5C5C8A5E"/>
    <w:lvl w:ilvl="0">
      <w:start w:val="1"/>
      <w:numFmt w:val="decimal"/>
      <w:lvlText w:val="5.1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7">
    <w:nsid w:val="33F75504"/>
    <w:multiLevelType w:val="multilevel"/>
    <w:tmpl w:val="D5663A5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6644C91"/>
    <w:multiLevelType w:val="hybridMultilevel"/>
    <w:tmpl w:val="D116BFA6"/>
    <w:lvl w:ilvl="0" w:tplc="528AE1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D926DC"/>
    <w:multiLevelType w:val="multilevel"/>
    <w:tmpl w:val="5C8E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CF70CB"/>
    <w:multiLevelType w:val="hybridMultilevel"/>
    <w:tmpl w:val="E760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203F0"/>
    <w:multiLevelType w:val="hybridMultilevel"/>
    <w:tmpl w:val="EE7479A6"/>
    <w:lvl w:ilvl="0" w:tplc="636451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08EF8">
      <w:numFmt w:val="none"/>
      <w:lvlText w:val=""/>
      <w:lvlJc w:val="left"/>
      <w:pPr>
        <w:tabs>
          <w:tab w:val="num" w:pos="360"/>
        </w:tabs>
      </w:pPr>
    </w:lvl>
    <w:lvl w:ilvl="2" w:tplc="5C129C00">
      <w:numFmt w:val="none"/>
      <w:lvlText w:val=""/>
      <w:lvlJc w:val="left"/>
      <w:pPr>
        <w:tabs>
          <w:tab w:val="num" w:pos="360"/>
        </w:tabs>
      </w:pPr>
    </w:lvl>
    <w:lvl w:ilvl="3" w:tplc="575E2920">
      <w:numFmt w:val="none"/>
      <w:lvlText w:val=""/>
      <w:lvlJc w:val="left"/>
      <w:pPr>
        <w:tabs>
          <w:tab w:val="num" w:pos="360"/>
        </w:tabs>
      </w:pPr>
    </w:lvl>
    <w:lvl w:ilvl="4" w:tplc="F564AB84">
      <w:numFmt w:val="none"/>
      <w:lvlText w:val=""/>
      <w:lvlJc w:val="left"/>
      <w:pPr>
        <w:tabs>
          <w:tab w:val="num" w:pos="360"/>
        </w:tabs>
      </w:pPr>
    </w:lvl>
    <w:lvl w:ilvl="5" w:tplc="7A824576">
      <w:numFmt w:val="none"/>
      <w:lvlText w:val=""/>
      <w:lvlJc w:val="left"/>
      <w:pPr>
        <w:tabs>
          <w:tab w:val="num" w:pos="360"/>
        </w:tabs>
      </w:pPr>
    </w:lvl>
    <w:lvl w:ilvl="6" w:tplc="5754B420">
      <w:numFmt w:val="none"/>
      <w:lvlText w:val=""/>
      <w:lvlJc w:val="left"/>
      <w:pPr>
        <w:tabs>
          <w:tab w:val="num" w:pos="360"/>
        </w:tabs>
      </w:pPr>
    </w:lvl>
    <w:lvl w:ilvl="7" w:tplc="A22E647C">
      <w:numFmt w:val="none"/>
      <w:lvlText w:val=""/>
      <w:lvlJc w:val="left"/>
      <w:pPr>
        <w:tabs>
          <w:tab w:val="num" w:pos="360"/>
        </w:tabs>
      </w:pPr>
    </w:lvl>
    <w:lvl w:ilvl="8" w:tplc="86A253D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66F4B42"/>
    <w:multiLevelType w:val="hybridMultilevel"/>
    <w:tmpl w:val="AF04B09E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8A51CA"/>
    <w:multiLevelType w:val="multilevel"/>
    <w:tmpl w:val="4EB27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FA12452"/>
    <w:multiLevelType w:val="hybridMultilevel"/>
    <w:tmpl w:val="1C52F0F0"/>
    <w:lvl w:ilvl="0" w:tplc="38B03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76554"/>
    <w:multiLevelType w:val="hybridMultilevel"/>
    <w:tmpl w:val="6EAE60D8"/>
    <w:lvl w:ilvl="0" w:tplc="688080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2A3864"/>
    <w:multiLevelType w:val="hybridMultilevel"/>
    <w:tmpl w:val="02CE0C48"/>
    <w:lvl w:ilvl="0" w:tplc="38B03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AF0E20"/>
    <w:multiLevelType w:val="hybridMultilevel"/>
    <w:tmpl w:val="6D4698C2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C411D1"/>
    <w:multiLevelType w:val="hybridMultilevel"/>
    <w:tmpl w:val="48C28E38"/>
    <w:lvl w:ilvl="0" w:tplc="D63C6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2D0597"/>
    <w:multiLevelType w:val="hybridMultilevel"/>
    <w:tmpl w:val="0F381ECA"/>
    <w:lvl w:ilvl="0" w:tplc="164CB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E2B5C04"/>
    <w:multiLevelType w:val="singleLevel"/>
    <w:tmpl w:val="C3AAF918"/>
    <w:lvl w:ilvl="0">
      <w:start w:val="1"/>
      <w:numFmt w:val="decimal"/>
      <w:lvlText w:val="5.2.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1">
    <w:nsid w:val="612B6CC0"/>
    <w:multiLevelType w:val="singleLevel"/>
    <w:tmpl w:val="7EB45E9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8540C5"/>
    <w:multiLevelType w:val="hybridMultilevel"/>
    <w:tmpl w:val="B2DAE1C0"/>
    <w:lvl w:ilvl="0" w:tplc="D63C6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BA547C"/>
    <w:multiLevelType w:val="singleLevel"/>
    <w:tmpl w:val="AFF60E54"/>
    <w:lvl w:ilvl="0">
      <w:start w:val="6"/>
      <w:numFmt w:val="decimal"/>
      <w:lvlText w:val="5.2.%1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4">
    <w:nsid w:val="6A307081"/>
    <w:multiLevelType w:val="multilevel"/>
    <w:tmpl w:val="BD3C55B0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976C6E"/>
    <w:multiLevelType w:val="hybridMultilevel"/>
    <w:tmpl w:val="82AEB5D4"/>
    <w:lvl w:ilvl="0" w:tplc="D63C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33EAD"/>
    <w:multiLevelType w:val="hybridMultilevel"/>
    <w:tmpl w:val="44B07DC8"/>
    <w:lvl w:ilvl="0" w:tplc="1F962B3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73DD30E7"/>
    <w:multiLevelType w:val="singleLevel"/>
    <w:tmpl w:val="AC6C2694"/>
    <w:lvl w:ilvl="0">
      <w:start w:val="4"/>
      <w:numFmt w:val="decimal"/>
      <w:lvlText w:val="9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8">
    <w:nsid w:val="74CB5BE6"/>
    <w:multiLevelType w:val="hybridMultilevel"/>
    <w:tmpl w:val="D3E48D14"/>
    <w:lvl w:ilvl="0" w:tplc="F38CE5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6350BF"/>
    <w:multiLevelType w:val="singleLevel"/>
    <w:tmpl w:val="DCB81200"/>
    <w:lvl w:ilvl="0">
      <w:start w:val="2"/>
      <w:numFmt w:val="decimal"/>
      <w:lvlText w:val="6.%1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40">
    <w:nsid w:val="77751565"/>
    <w:multiLevelType w:val="hybridMultilevel"/>
    <w:tmpl w:val="6ADE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220941"/>
    <w:multiLevelType w:val="hybridMultilevel"/>
    <w:tmpl w:val="E494BDF0"/>
    <w:lvl w:ilvl="0" w:tplc="77F46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7"/>
  </w:num>
  <w:num w:numId="4">
    <w:abstractNumId w:val="10"/>
  </w:num>
  <w:num w:numId="5">
    <w:abstractNumId w:val="1"/>
  </w:num>
  <w:num w:numId="6">
    <w:abstractNumId w:val="36"/>
  </w:num>
  <w:num w:numId="7">
    <w:abstractNumId w:val="5"/>
  </w:num>
  <w:num w:numId="8">
    <w:abstractNumId w:val="29"/>
  </w:num>
  <w:num w:numId="9">
    <w:abstractNumId w:val="23"/>
  </w:num>
  <w:num w:numId="10">
    <w:abstractNumId w:val="20"/>
  </w:num>
  <w:num w:numId="11">
    <w:abstractNumId w:val="27"/>
  </w:num>
  <w:num w:numId="12">
    <w:abstractNumId w:val="6"/>
  </w:num>
  <w:num w:numId="13">
    <w:abstractNumId w:val="35"/>
  </w:num>
  <w:num w:numId="14">
    <w:abstractNumId w:val="12"/>
  </w:num>
  <w:num w:numId="15">
    <w:abstractNumId w:val="22"/>
  </w:num>
  <w:num w:numId="16">
    <w:abstractNumId w:val="25"/>
  </w:num>
  <w:num w:numId="17">
    <w:abstractNumId w:val="9"/>
  </w:num>
  <w:num w:numId="18">
    <w:abstractNumId w:val="18"/>
  </w:num>
  <w:num w:numId="19">
    <w:abstractNumId w:val="13"/>
  </w:num>
  <w:num w:numId="20">
    <w:abstractNumId w:val="28"/>
  </w:num>
  <w:num w:numId="21">
    <w:abstractNumId w:val="38"/>
  </w:num>
  <w:num w:numId="22">
    <w:abstractNumId w:val="32"/>
  </w:num>
  <w:num w:numId="23">
    <w:abstractNumId w:val="24"/>
  </w:num>
  <w:num w:numId="24">
    <w:abstractNumId w:val="26"/>
  </w:num>
  <w:num w:numId="25">
    <w:abstractNumId w:val="40"/>
  </w:num>
  <w:num w:numId="26">
    <w:abstractNumId w:val="15"/>
  </w:num>
  <w:num w:numId="27">
    <w:abstractNumId w:val="17"/>
  </w:num>
  <w:num w:numId="28">
    <w:abstractNumId w:val="4"/>
  </w:num>
  <w:num w:numId="29">
    <w:abstractNumId w:val="21"/>
  </w:num>
  <w:num w:numId="30">
    <w:abstractNumId w:val="31"/>
  </w:num>
  <w:num w:numId="31">
    <w:abstractNumId w:val="8"/>
  </w:num>
  <w:num w:numId="32">
    <w:abstractNumId w:val="16"/>
  </w:num>
  <w:num w:numId="33">
    <w:abstractNumId w:val="30"/>
  </w:num>
  <w:num w:numId="34">
    <w:abstractNumId w:val="33"/>
  </w:num>
  <w:num w:numId="35">
    <w:abstractNumId w:val="39"/>
  </w:num>
  <w:num w:numId="36">
    <w:abstractNumId w:val="37"/>
  </w:num>
  <w:num w:numId="37">
    <w:abstractNumId w:val="0"/>
  </w:num>
  <w:num w:numId="38">
    <w:abstractNumId w:val="14"/>
  </w:num>
  <w:num w:numId="39">
    <w:abstractNumId w:val="19"/>
  </w:num>
  <w:num w:numId="40">
    <w:abstractNumId w:val="11"/>
  </w:num>
  <w:num w:numId="41">
    <w:abstractNumId w:val="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2A"/>
    <w:rsid w:val="00000343"/>
    <w:rsid w:val="00001BB3"/>
    <w:rsid w:val="00002916"/>
    <w:rsid w:val="00004657"/>
    <w:rsid w:val="00010A48"/>
    <w:rsid w:val="00012E7C"/>
    <w:rsid w:val="00044B90"/>
    <w:rsid w:val="00066CC3"/>
    <w:rsid w:val="00075953"/>
    <w:rsid w:val="00076032"/>
    <w:rsid w:val="00076391"/>
    <w:rsid w:val="0008166C"/>
    <w:rsid w:val="00087781"/>
    <w:rsid w:val="000969CD"/>
    <w:rsid w:val="0009764F"/>
    <w:rsid w:val="000B16B8"/>
    <w:rsid w:val="000B2C8B"/>
    <w:rsid w:val="000B38BF"/>
    <w:rsid w:val="000C4559"/>
    <w:rsid w:val="000C4EBF"/>
    <w:rsid w:val="000D06A3"/>
    <w:rsid w:val="000D1D99"/>
    <w:rsid w:val="000F0D59"/>
    <w:rsid w:val="001025FF"/>
    <w:rsid w:val="00110D4B"/>
    <w:rsid w:val="00120756"/>
    <w:rsid w:val="001216BB"/>
    <w:rsid w:val="00122A68"/>
    <w:rsid w:val="001244E8"/>
    <w:rsid w:val="00135F83"/>
    <w:rsid w:val="00136DA9"/>
    <w:rsid w:val="001435AE"/>
    <w:rsid w:val="001614C8"/>
    <w:rsid w:val="00166466"/>
    <w:rsid w:val="001843F2"/>
    <w:rsid w:val="001915DB"/>
    <w:rsid w:val="00191924"/>
    <w:rsid w:val="001937BA"/>
    <w:rsid w:val="0019439B"/>
    <w:rsid w:val="001A035D"/>
    <w:rsid w:val="001B527A"/>
    <w:rsid w:val="001C48F9"/>
    <w:rsid w:val="001C53CD"/>
    <w:rsid w:val="001D2859"/>
    <w:rsid w:val="001E2BBA"/>
    <w:rsid w:val="001F2033"/>
    <w:rsid w:val="001F38DC"/>
    <w:rsid w:val="001F78C2"/>
    <w:rsid w:val="002025B9"/>
    <w:rsid w:val="002049E7"/>
    <w:rsid w:val="00212BA4"/>
    <w:rsid w:val="00215623"/>
    <w:rsid w:val="00220B2E"/>
    <w:rsid w:val="00222EC3"/>
    <w:rsid w:val="00223052"/>
    <w:rsid w:val="0023461C"/>
    <w:rsid w:val="00246813"/>
    <w:rsid w:val="0025256A"/>
    <w:rsid w:val="00255663"/>
    <w:rsid w:val="00264A00"/>
    <w:rsid w:val="00286BAD"/>
    <w:rsid w:val="00286ECC"/>
    <w:rsid w:val="002A2910"/>
    <w:rsid w:val="002B0008"/>
    <w:rsid w:val="002B5FE1"/>
    <w:rsid w:val="002B6149"/>
    <w:rsid w:val="002C5392"/>
    <w:rsid w:val="002D228E"/>
    <w:rsid w:val="002D460E"/>
    <w:rsid w:val="002D613B"/>
    <w:rsid w:val="002E217A"/>
    <w:rsid w:val="002E5F3D"/>
    <w:rsid w:val="002E716D"/>
    <w:rsid w:val="002F45C6"/>
    <w:rsid w:val="00306708"/>
    <w:rsid w:val="003120B9"/>
    <w:rsid w:val="00323045"/>
    <w:rsid w:val="00331569"/>
    <w:rsid w:val="00342979"/>
    <w:rsid w:val="00344C7E"/>
    <w:rsid w:val="00355916"/>
    <w:rsid w:val="00361093"/>
    <w:rsid w:val="0036248D"/>
    <w:rsid w:val="00363C62"/>
    <w:rsid w:val="003718FB"/>
    <w:rsid w:val="003735BD"/>
    <w:rsid w:val="003901A7"/>
    <w:rsid w:val="00393DC6"/>
    <w:rsid w:val="003B1562"/>
    <w:rsid w:val="003B2003"/>
    <w:rsid w:val="003B73AE"/>
    <w:rsid w:val="003C27D7"/>
    <w:rsid w:val="003C696B"/>
    <w:rsid w:val="003D40F3"/>
    <w:rsid w:val="003D6197"/>
    <w:rsid w:val="003E2AE5"/>
    <w:rsid w:val="003F59BB"/>
    <w:rsid w:val="0040362E"/>
    <w:rsid w:val="00406D5A"/>
    <w:rsid w:val="004071D4"/>
    <w:rsid w:val="004107CF"/>
    <w:rsid w:val="0041461B"/>
    <w:rsid w:val="00414738"/>
    <w:rsid w:val="00421405"/>
    <w:rsid w:val="004258BD"/>
    <w:rsid w:val="00425D28"/>
    <w:rsid w:val="004458DF"/>
    <w:rsid w:val="004472FC"/>
    <w:rsid w:val="00456A80"/>
    <w:rsid w:val="00462FFE"/>
    <w:rsid w:val="00465CDC"/>
    <w:rsid w:val="0048071B"/>
    <w:rsid w:val="00482D33"/>
    <w:rsid w:val="00486933"/>
    <w:rsid w:val="004A4AF0"/>
    <w:rsid w:val="004B1A0D"/>
    <w:rsid w:val="004B2410"/>
    <w:rsid w:val="004C136B"/>
    <w:rsid w:val="004C3DCB"/>
    <w:rsid w:val="004D6611"/>
    <w:rsid w:val="004D7F6E"/>
    <w:rsid w:val="004F6AD0"/>
    <w:rsid w:val="00503D2A"/>
    <w:rsid w:val="00506D20"/>
    <w:rsid w:val="00517E35"/>
    <w:rsid w:val="00520C1E"/>
    <w:rsid w:val="005421C0"/>
    <w:rsid w:val="00544194"/>
    <w:rsid w:val="0054505D"/>
    <w:rsid w:val="005452E2"/>
    <w:rsid w:val="005634C7"/>
    <w:rsid w:val="00571CC8"/>
    <w:rsid w:val="005721A7"/>
    <w:rsid w:val="00575292"/>
    <w:rsid w:val="005776D9"/>
    <w:rsid w:val="00595F2C"/>
    <w:rsid w:val="005A013A"/>
    <w:rsid w:val="005B6CA6"/>
    <w:rsid w:val="005C2779"/>
    <w:rsid w:val="005C6AD3"/>
    <w:rsid w:val="005D1AD5"/>
    <w:rsid w:val="005D51B4"/>
    <w:rsid w:val="005E7103"/>
    <w:rsid w:val="005F6494"/>
    <w:rsid w:val="0060301E"/>
    <w:rsid w:val="00606011"/>
    <w:rsid w:val="00606D04"/>
    <w:rsid w:val="0062534E"/>
    <w:rsid w:val="00632BC6"/>
    <w:rsid w:val="00632DBB"/>
    <w:rsid w:val="006349BD"/>
    <w:rsid w:val="006426CD"/>
    <w:rsid w:val="00657A08"/>
    <w:rsid w:val="00667DFC"/>
    <w:rsid w:val="006704B2"/>
    <w:rsid w:val="00675EEF"/>
    <w:rsid w:val="006843F7"/>
    <w:rsid w:val="0069437D"/>
    <w:rsid w:val="006B1FA6"/>
    <w:rsid w:val="006C2911"/>
    <w:rsid w:val="006C2FFC"/>
    <w:rsid w:val="006C4752"/>
    <w:rsid w:val="006D60DA"/>
    <w:rsid w:val="006E540E"/>
    <w:rsid w:val="007049D7"/>
    <w:rsid w:val="00721D21"/>
    <w:rsid w:val="00721E61"/>
    <w:rsid w:val="00726420"/>
    <w:rsid w:val="00737D18"/>
    <w:rsid w:val="00737E0A"/>
    <w:rsid w:val="007419D7"/>
    <w:rsid w:val="0074535D"/>
    <w:rsid w:val="00751B6D"/>
    <w:rsid w:val="00760945"/>
    <w:rsid w:val="007626D3"/>
    <w:rsid w:val="007663AC"/>
    <w:rsid w:val="00766AC7"/>
    <w:rsid w:val="00771E00"/>
    <w:rsid w:val="007746F8"/>
    <w:rsid w:val="00783705"/>
    <w:rsid w:val="0079181E"/>
    <w:rsid w:val="0079204A"/>
    <w:rsid w:val="00792C7F"/>
    <w:rsid w:val="007978C3"/>
    <w:rsid w:val="007A671D"/>
    <w:rsid w:val="007B2F45"/>
    <w:rsid w:val="007C2E14"/>
    <w:rsid w:val="007C4C96"/>
    <w:rsid w:val="007D4EF0"/>
    <w:rsid w:val="007D7C67"/>
    <w:rsid w:val="007E585A"/>
    <w:rsid w:val="007E694F"/>
    <w:rsid w:val="007F07EC"/>
    <w:rsid w:val="007F1C36"/>
    <w:rsid w:val="00804B2A"/>
    <w:rsid w:val="00814886"/>
    <w:rsid w:val="00815A6C"/>
    <w:rsid w:val="00815BAC"/>
    <w:rsid w:val="00821CB7"/>
    <w:rsid w:val="00832502"/>
    <w:rsid w:val="008353DF"/>
    <w:rsid w:val="008420D6"/>
    <w:rsid w:val="0084289E"/>
    <w:rsid w:val="0085010E"/>
    <w:rsid w:val="00882068"/>
    <w:rsid w:val="008932C4"/>
    <w:rsid w:val="008954FC"/>
    <w:rsid w:val="00896931"/>
    <w:rsid w:val="008A1A51"/>
    <w:rsid w:val="008B689F"/>
    <w:rsid w:val="008B7272"/>
    <w:rsid w:val="008C03A5"/>
    <w:rsid w:val="008C229D"/>
    <w:rsid w:val="008C26F8"/>
    <w:rsid w:val="008C31ED"/>
    <w:rsid w:val="008C3283"/>
    <w:rsid w:val="008C7FCA"/>
    <w:rsid w:val="008D17D0"/>
    <w:rsid w:val="008E02D1"/>
    <w:rsid w:val="0090400D"/>
    <w:rsid w:val="0090420B"/>
    <w:rsid w:val="00906630"/>
    <w:rsid w:val="009103B2"/>
    <w:rsid w:val="00913279"/>
    <w:rsid w:val="009165C3"/>
    <w:rsid w:val="00936B55"/>
    <w:rsid w:val="009372FA"/>
    <w:rsid w:val="00937971"/>
    <w:rsid w:val="00944C10"/>
    <w:rsid w:val="00952EE9"/>
    <w:rsid w:val="00956DCB"/>
    <w:rsid w:val="00966B49"/>
    <w:rsid w:val="00967FD0"/>
    <w:rsid w:val="0097009D"/>
    <w:rsid w:val="00973D87"/>
    <w:rsid w:val="00976DED"/>
    <w:rsid w:val="00982D94"/>
    <w:rsid w:val="009839DC"/>
    <w:rsid w:val="009944A5"/>
    <w:rsid w:val="0099556D"/>
    <w:rsid w:val="009A0EAD"/>
    <w:rsid w:val="009C15E9"/>
    <w:rsid w:val="009C2C13"/>
    <w:rsid w:val="009C7C67"/>
    <w:rsid w:val="009D7F0A"/>
    <w:rsid w:val="009E60C2"/>
    <w:rsid w:val="009F06C0"/>
    <w:rsid w:val="009F4979"/>
    <w:rsid w:val="009F637E"/>
    <w:rsid w:val="00A17AD4"/>
    <w:rsid w:val="00A22EEC"/>
    <w:rsid w:val="00A408F8"/>
    <w:rsid w:val="00A416AF"/>
    <w:rsid w:val="00A54D75"/>
    <w:rsid w:val="00A579E4"/>
    <w:rsid w:val="00A630A3"/>
    <w:rsid w:val="00A64C2E"/>
    <w:rsid w:val="00A853DA"/>
    <w:rsid w:val="00A92E8C"/>
    <w:rsid w:val="00AB18AA"/>
    <w:rsid w:val="00AB197F"/>
    <w:rsid w:val="00AC07FB"/>
    <w:rsid w:val="00AE21F1"/>
    <w:rsid w:val="00AE34C2"/>
    <w:rsid w:val="00AE49E6"/>
    <w:rsid w:val="00AF267C"/>
    <w:rsid w:val="00AF3892"/>
    <w:rsid w:val="00AF50DB"/>
    <w:rsid w:val="00B0457F"/>
    <w:rsid w:val="00B11D22"/>
    <w:rsid w:val="00B205DF"/>
    <w:rsid w:val="00B23C72"/>
    <w:rsid w:val="00B27C2F"/>
    <w:rsid w:val="00B32882"/>
    <w:rsid w:val="00B41A7A"/>
    <w:rsid w:val="00B42723"/>
    <w:rsid w:val="00B42A2A"/>
    <w:rsid w:val="00B46326"/>
    <w:rsid w:val="00B46B79"/>
    <w:rsid w:val="00B50615"/>
    <w:rsid w:val="00B62DC5"/>
    <w:rsid w:val="00B63302"/>
    <w:rsid w:val="00B6421F"/>
    <w:rsid w:val="00B7173F"/>
    <w:rsid w:val="00B7263E"/>
    <w:rsid w:val="00B72770"/>
    <w:rsid w:val="00B7405F"/>
    <w:rsid w:val="00B752B5"/>
    <w:rsid w:val="00B7688D"/>
    <w:rsid w:val="00B836A8"/>
    <w:rsid w:val="00B90D49"/>
    <w:rsid w:val="00B91C4C"/>
    <w:rsid w:val="00BA00F9"/>
    <w:rsid w:val="00BA1AAA"/>
    <w:rsid w:val="00BB0BF1"/>
    <w:rsid w:val="00BB3800"/>
    <w:rsid w:val="00BB4607"/>
    <w:rsid w:val="00BB6540"/>
    <w:rsid w:val="00BC403A"/>
    <w:rsid w:val="00BC439F"/>
    <w:rsid w:val="00BC6386"/>
    <w:rsid w:val="00BD1283"/>
    <w:rsid w:val="00BE0377"/>
    <w:rsid w:val="00BE34E1"/>
    <w:rsid w:val="00BF01C5"/>
    <w:rsid w:val="00BF592E"/>
    <w:rsid w:val="00C00575"/>
    <w:rsid w:val="00C22AA7"/>
    <w:rsid w:val="00C27AF4"/>
    <w:rsid w:val="00C30684"/>
    <w:rsid w:val="00C372DC"/>
    <w:rsid w:val="00C41564"/>
    <w:rsid w:val="00C42334"/>
    <w:rsid w:val="00C5159E"/>
    <w:rsid w:val="00C62A8C"/>
    <w:rsid w:val="00C67251"/>
    <w:rsid w:val="00C67327"/>
    <w:rsid w:val="00C76187"/>
    <w:rsid w:val="00C77BA2"/>
    <w:rsid w:val="00C82ECA"/>
    <w:rsid w:val="00C979E7"/>
    <w:rsid w:val="00CA25A6"/>
    <w:rsid w:val="00CA271C"/>
    <w:rsid w:val="00CB15AC"/>
    <w:rsid w:val="00CC4BF6"/>
    <w:rsid w:val="00CE51BA"/>
    <w:rsid w:val="00CF692E"/>
    <w:rsid w:val="00D1434A"/>
    <w:rsid w:val="00D472FE"/>
    <w:rsid w:val="00D53932"/>
    <w:rsid w:val="00D5797A"/>
    <w:rsid w:val="00D579C1"/>
    <w:rsid w:val="00D6139A"/>
    <w:rsid w:val="00D66E5C"/>
    <w:rsid w:val="00D74E48"/>
    <w:rsid w:val="00D81628"/>
    <w:rsid w:val="00D83C4E"/>
    <w:rsid w:val="00D91040"/>
    <w:rsid w:val="00D94B7C"/>
    <w:rsid w:val="00D94EA6"/>
    <w:rsid w:val="00DA2B62"/>
    <w:rsid w:val="00DC2455"/>
    <w:rsid w:val="00E20EC2"/>
    <w:rsid w:val="00E22BA2"/>
    <w:rsid w:val="00E2470B"/>
    <w:rsid w:val="00E25C72"/>
    <w:rsid w:val="00E31DDC"/>
    <w:rsid w:val="00E6046F"/>
    <w:rsid w:val="00E62E47"/>
    <w:rsid w:val="00E74513"/>
    <w:rsid w:val="00E75442"/>
    <w:rsid w:val="00E92115"/>
    <w:rsid w:val="00EA2B1B"/>
    <w:rsid w:val="00EB6174"/>
    <w:rsid w:val="00EC2E54"/>
    <w:rsid w:val="00EC4607"/>
    <w:rsid w:val="00EE0481"/>
    <w:rsid w:val="00F00448"/>
    <w:rsid w:val="00F02436"/>
    <w:rsid w:val="00F0724D"/>
    <w:rsid w:val="00F11B22"/>
    <w:rsid w:val="00F132CD"/>
    <w:rsid w:val="00F206DD"/>
    <w:rsid w:val="00F3008C"/>
    <w:rsid w:val="00F305F7"/>
    <w:rsid w:val="00F31506"/>
    <w:rsid w:val="00F3324A"/>
    <w:rsid w:val="00F46391"/>
    <w:rsid w:val="00F502E7"/>
    <w:rsid w:val="00F52F80"/>
    <w:rsid w:val="00F6491A"/>
    <w:rsid w:val="00F805C8"/>
    <w:rsid w:val="00F83D1C"/>
    <w:rsid w:val="00F84546"/>
    <w:rsid w:val="00F87C27"/>
    <w:rsid w:val="00F90FFD"/>
    <w:rsid w:val="00F93F6C"/>
    <w:rsid w:val="00FA3294"/>
    <w:rsid w:val="00FB2D0B"/>
    <w:rsid w:val="00FB3A92"/>
    <w:rsid w:val="00FC1EC3"/>
    <w:rsid w:val="00FC1F1B"/>
    <w:rsid w:val="00FC2CD4"/>
    <w:rsid w:val="00FC4FE9"/>
    <w:rsid w:val="00FD2C2A"/>
    <w:rsid w:val="00FD3032"/>
    <w:rsid w:val="00FD4A52"/>
    <w:rsid w:val="00FD6FEC"/>
    <w:rsid w:val="00FE6D99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1C4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32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2C5392"/>
    <w:pPr>
      <w:keepNext/>
      <w:autoSpaceDE w:val="0"/>
      <w:autoSpaceDN w:val="0"/>
      <w:jc w:val="both"/>
      <w:outlineLvl w:val="4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A52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7918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20756"/>
    <w:pPr>
      <w:ind w:left="708"/>
    </w:pPr>
  </w:style>
  <w:style w:type="paragraph" w:customStyle="1" w:styleId="ConsNonformat">
    <w:name w:val="ConsNonformat"/>
    <w:rsid w:val="001207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456A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BF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3F59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83D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7978C3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1843F2"/>
    <w:rPr>
      <w:sz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1843F2"/>
    <w:rPr>
      <w:rFonts w:cs="Times New Roman"/>
      <w:sz w:val="18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 Знак Знак Знак Знак Знак Знак1"/>
    <w:basedOn w:val="a"/>
    <w:autoRedefine/>
    <w:uiPriority w:val="99"/>
    <w:rsid w:val="001843F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1843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843F2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843F2"/>
    <w:rPr>
      <w:rFonts w:cs="Times New Roman"/>
    </w:rPr>
  </w:style>
  <w:style w:type="character" w:styleId="aa">
    <w:name w:val="footnote reference"/>
    <w:basedOn w:val="a0"/>
    <w:uiPriority w:val="99"/>
    <w:semiHidden/>
    <w:rsid w:val="001843F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1843F2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843F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843F2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843F2"/>
    <w:rPr>
      <w:rFonts w:cs="Times New Roman"/>
      <w:snapToGrid w:val="0"/>
      <w:sz w:val="26"/>
    </w:rPr>
  </w:style>
  <w:style w:type="character" w:customStyle="1" w:styleId="ad">
    <w:name w:val="Цветовое выделение"/>
    <w:uiPriority w:val="99"/>
    <w:rsid w:val="001843F2"/>
    <w:rPr>
      <w:b/>
      <w:color w:val="000080"/>
    </w:rPr>
  </w:style>
  <w:style w:type="paragraph" w:styleId="ae">
    <w:name w:val="header"/>
    <w:basedOn w:val="a"/>
    <w:link w:val="af"/>
    <w:uiPriority w:val="99"/>
    <w:rsid w:val="001843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843F2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1843F2"/>
    <w:rPr>
      <w:rFonts w:cs="Times New Roman"/>
    </w:rPr>
  </w:style>
  <w:style w:type="character" w:customStyle="1" w:styleId="af1">
    <w:name w:val="Гипертекстовая ссылка"/>
    <w:uiPriority w:val="99"/>
    <w:rsid w:val="001843F2"/>
    <w:rPr>
      <w:b/>
      <w:color w:val="008000"/>
    </w:rPr>
  </w:style>
  <w:style w:type="paragraph" w:styleId="af2">
    <w:name w:val="Balloon Text"/>
    <w:basedOn w:val="a"/>
    <w:link w:val="af3"/>
    <w:uiPriority w:val="99"/>
    <w:semiHidden/>
    <w:unhideWhenUsed/>
    <w:locked/>
    <w:rsid w:val="008D17D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17D0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locked/>
    <w:rsid w:val="00944C1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44C1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2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Normal (Web)"/>
    <w:basedOn w:val="a"/>
    <w:uiPriority w:val="99"/>
    <w:locked/>
    <w:rsid w:val="00A92E8C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locked/>
    <w:rsid w:val="003230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3045"/>
    <w:rPr>
      <w:sz w:val="24"/>
      <w:szCs w:val="24"/>
    </w:rPr>
  </w:style>
  <w:style w:type="paragraph" w:customStyle="1" w:styleId="Style1">
    <w:name w:val="Style1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944A5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62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70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3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ind w:firstLine="552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44A5"/>
    <w:pPr>
      <w:widowControl w:val="0"/>
      <w:autoSpaceDE w:val="0"/>
      <w:autoSpaceDN w:val="0"/>
      <w:adjustRightInd w:val="0"/>
      <w:spacing w:line="298" w:lineRule="exact"/>
      <w:ind w:firstLine="533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944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9944A5"/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"/>
    <w:basedOn w:val="a0"/>
    <w:link w:val="510"/>
    <w:uiPriority w:val="99"/>
    <w:rsid w:val="0023461C"/>
    <w:rPr>
      <w:sz w:val="30"/>
      <w:szCs w:val="30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23461C"/>
    <w:rPr>
      <w:sz w:val="30"/>
      <w:szCs w:val="3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3461C"/>
    <w:pPr>
      <w:shd w:val="clear" w:color="auto" w:fill="FFFFFF"/>
      <w:spacing w:line="240" w:lineRule="atLeast"/>
    </w:pPr>
    <w:rPr>
      <w:sz w:val="30"/>
      <w:szCs w:val="30"/>
    </w:rPr>
  </w:style>
  <w:style w:type="paragraph" w:customStyle="1" w:styleId="81">
    <w:name w:val="Основной текст (8)1"/>
    <w:basedOn w:val="a"/>
    <w:link w:val="8"/>
    <w:uiPriority w:val="99"/>
    <w:rsid w:val="0023461C"/>
    <w:pPr>
      <w:shd w:val="clear" w:color="auto" w:fill="FFFFFF"/>
      <w:spacing w:after="60" w:line="324" w:lineRule="exact"/>
      <w:jc w:val="both"/>
    </w:pPr>
    <w:rPr>
      <w:sz w:val="30"/>
      <w:szCs w:val="30"/>
    </w:rPr>
  </w:style>
  <w:style w:type="character" w:customStyle="1" w:styleId="ConsPlusNormal0">
    <w:name w:val="ConsPlusNormal Знак"/>
    <w:link w:val="ConsPlusNormal"/>
    <w:locked/>
    <w:rsid w:val="00966B49"/>
    <w:rPr>
      <w:rFonts w:ascii="Arial" w:hAnsi="Arial" w:cs="Arial"/>
      <w:sz w:val="20"/>
      <w:szCs w:val="20"/>
    </w:rPr>
  </w:style>
  <w:style w:type="paragraph" w:styleId="af7">
    <w:name w:val="No Spacing"/>
    <w:uiPriority w:val="1"/>
    <w:qFormat/>
    <w:rsid w:val="0069437D"/>
    <w:pPr>
      <w:jc w:val="both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1C4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32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2C5392"/>
    <w:pPr>
      <w:keepNext/>
      <w:autoSpaceDE w:val="0"/>
      <w:autoSpaceDN w:val="0"/>
      <w:jc w:val="both"/>
      <w:outlineLvl w:val="4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A52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7918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20756"/>
    <w:pPr>
      <w:ind w:left="708"/>
    </w:pPr>
  </w:style>
  <w:style w:type="paragraph" w:customStyle="1" w:styleId="ConsNonformat">
    <w:name w:val="ConsNonformat"/>
    <w:rsid w:val="001207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456A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BF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3F59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83D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7978C3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1843F2"/>
    <w:rPr>
      <w:sz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1843F2"/>
    <w:rPr>
      <w:rFonts w:cs="Times New Roman"/>
      <w:sz w:val="18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 Знак Знак Знак Знак Знак Знак1"/>
    <w:basedOn w:val="a"/>
    <w:autoRedefine/>
    <w:uiPriority w:val="99"/>
    <w:rsid w:val="001843F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1843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843F2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843F2"/>
    <w:rPr>
      <w:rFonts w:cs="Times New Roman"/>
    </w:rPr>
  </w:style>
  <w:style w:type="character" w:styleId="aa">
    <w:name w:val="footnote reference"/>
    <w:basedOn w:val="a0"/>
    <w:uiPriority w:val="99"/>
    <w:semiHidden/>
    <w:rsid w:val="001843F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1843F2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843F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843F2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843F2"/>
    <w:rPr>
      <w:rFonts w:cs="Times New Roman"/>
      <w:snapToGrid w:val="0"/>
      <w:sz w:val="26"/>
    </w:rPr>
  </w:style>
  <w:style w:type="character" w:customStyle="1" w:styleId="ad">
    <w:name w:val="Цветовое выделение"/>
    <w:uiPriority w:val="99"/>
    <w:rsid w:val="001843F2"/>
    <w:rPr>
      <w:b/>
      <w:color w:val="000080"/>
    </w:rPr>
  </w:style>
  <w:style w:type="paragraph" w:styleId="ae">
    <w:name w:val="header"/>
    <w:basedOn w:val="a"/>
    <w:link w:val="af"/>
    <w:uiPriority w:val="99"/>
    <w:rsid w:val="001843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843F2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1843F2"/>
    <w:rPr>
      <w:rFonts w:cs="Times New Roman"/>
    </w:rPr>
  </w:style>
  <w:style w:type="character" w:customStyle="1" w:styleId="af1">
    <w:name w:val="Гипертекстовая ссылка"/>
    <w:uiPriority w:val="99"/>
    <w:rsid w:val="001843F2"/>
    <w:rPr>
      <w:b/>
      <w:color w:val="008000"/>
    </w:rPr>
  </w:style>
  <w:style w:type="paragraph" w:styleId="af2">
    <w:name w:val="Balloon Text"/>
    <w:basedOn w:val="a"/>
    <w:link w:val="af3"/>
    <w:uiPriority w:val="99"/>
    <w:semiHidden/>
    <w:unhideWhenUsed/>
    <w:locked/>
    <w:rsid w:val="008D17D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17D0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locked/>
    <w:rsid w:val="00944C1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44C1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2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Normal (Web)"/>
    <w:basedOn w:val="a"/>
    <w:uiPriority w:val="99"/>
    <w:locked/>
    <w:rsid w:val="00A92E8C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locked/>
    <w:rsid w:val="003230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3045"/>
    <w:rPr>
      <w:sz w:val="24"/>
      <w:szCs w:val="24"/>
    </w:rPr>
  </w:style>
  <w:style w:type="paragraph" w:customStyle="1" w:styleId="Style1">
    <w:name w:val="Style1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944A5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62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70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3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ind w:firstLine="552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44A5"/>
    <w:pPr>
      <w:widowControl w:val="0"/>
      <w:autoSpaceDE w:val="0"/>
      <w:autoSpaceDN w:val="0"/>
      <w:adjustRightInd w:val="0"/>
      <w:spacing w:line="298" w:lineRule="exact"/>
      <w:ind w:firstLine="533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944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9944A5"/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"/>
    <w:basedOn w:val="a0"/>
    <w:link w:val="510"/>
    <w:uiPriority w:val="99"/>
    <w:rsid w:val="0023461C"/>
    <w:rPr>
      <w:sz w:val="30"/>
      <w:szCs w:val="30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23461C"/>
    <w:rPr>
      <w:sz w:val="30"/>
      <w:szCs w:val="3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3461C"/>
    <w:pPr>
      <w:shd w:val="clear" w:color="auto" w:fill="FFFFFF"/>
      <w:spacing w:line="240" w:lineRule="atLeast"/>
    </w:pPr>
    <w:rPr>
      <w:sz w:val="30"/>
      <w:szCs w:val="30"/>
    </w:rPr>
  </w:style>
  <w:style w:type="paragraph" w:customStyle="1" w:styleId="81">
    <w:name w:val="Основной текст (8)1"/>
    <w:basedOn w:val="a"/>
    <w:link w:val="8"/>
    <w:uiPriority w:val="99"/>
    <w:rsid w:val="0023461C"/>
    <w:pPr>
      <w:shd w:val="clear" w:color="auto" w:fill="FFFFFF"/>
      <w:spacing w:after="60" w:line="324" w:lineRule="exact"/>
      <w:jc w:val="both"/>
    </w:pPr>
    <w:rPr>
      <w:sz w:val="30"/>
      <w:szCs w:val="30"/>
    </w:rPr>
  </w:style>
  <w:style w:type="character" w:customStyle="1" w:styleId="ConsPlusNormal0">
    <w:name w:val="ConsPlusNormal Знак"/>
    <w:link w:val="ConsPlusNormal"/>
    <w:locked/>
    <w:rsid w:val="00966B49"/>
    <w:rPr>
      <w:rFonts w:ascii="Arial" w:hAnsi="Arial" w:cs="Arial"/>
      <w:sz w:val="20"/>
      <w:szCs w:val="20"/>
    </w:rPr>
  </w:style>
  <w:style w:type="paragraph" w:styleId="af7">
    <w:name w:val="No Spacing"/>
    <w:uiPriority w:val="1"/>
    <w:qFormat/>
    <w:rsid w:val="0069437D"/>
    <w:pPr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B841DF39D8697D46FE6B6AAA36E59AB6EA596FAD0B13FC3EF59E81558B97E6821EDCFC3087C2BGDk2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B841DF39D8697D46FE6B6AAA36E59AB6EA596FAD0B13FC3EF59E81558B97E6821EDCFC3087C2CGDk5D" TargetMode="External"/><Relationship Id="rId17" Type="http://schemas.openxmlformats.org/officeDocument/2006/relationships/hyperlink" Target="consultantplus://offline/ref=3A3B841DF39D8697D46FE6B6AAA36E59AB6EA596FAD0B13FC3EF59E81558B97E6821EDCFC3087C29GDk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3B841DF39D8697D46FE6B6AAA36E59A167A296F4DFEC35CBB655EA1257E6696F68E1CEC3087EG2k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B841DF39D8697D46FE6B6AAA36E59AB6EA596FAD0B13FC3EF59E81558B97E6821EDCFC3087C2EGDk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3B841DF39D8697D46FE6B6AAA36E59AB6EA095FFD1B13FC3EF59E81558B97E6821EDCFC3087D2CGDk0D" TargetMode="External"/><Relationship Id="rId10" Type="http://schemas.openxmlformats.org/officeDocument/2006/relationships/hyperlink" Target="consultantplus://offline/ref=3A3B841DF39D8697D46FE6B6AAA36E59AB66A093F682E63D92BA57GEkD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3B841DF39D8697D46FE6B6AAA36E59AB6FA69EF8D6B13FC3EF59E81558B97E6821EDCFC3087D2DGDk5D" TargetMode="External"/><Relationship Id="rId14" Type="http://schemas.openxmlformats.org/officeDocument/2006/relationships/hyperlink" Target="consultantplus://offline/ref=3A3B841DF39D8697D46FE6B6AAA36E59AB6EA596FAD0B13FC3EF59E81558B97E6821EDCFC3087C29GDk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3C34-0DA2-4E0C-A7A5-F0534853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2587</Words>
  <Characters>21655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 о приеме документов</vt:lpstr>
    </vt:vector>
  </TitlesOfParts>
  <Company/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 о приеме документов</dc:title>
  <dc:creator>ok_3</dc:creator>
  <cp:lastModifiedBy>Инет</cp:lastModifiedBy>
  <cp:revision>2</cp:revision>
  <cp:lastPrinted>2022-02-10T01:33:00Z</cp:lastPrinted>
  <dcterms:created xsi:type="dcterms:W3CDTF">2022-08-17T22:32:00Z</dcterms:created>
  <dcterms:modified xsi:type="dcterms:W3CDTF">2022-08-17T22:32:00Z</dcterms:modified>
</cp:coreProperties>
</file>